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DAF" w:rsidRDefault="00D86BC0" w:rsidP="00694DAF">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8240" behindDoc="0" locked="0" layoutInCell="1" allowOverlap="1">
            <wp:simplePos x="0" y="0"/>
            <wp:positionH relativeFrom="column">
              <wp:posOffset>923925</wp:posOffset>
            </wp:positionH>
            <wp:positionV relativeFrom="paragraph">
              <wp:posOffset>0</wp:posOffset>
            </wp:positionV>
            <wp:extent cx="3886200" cy="2072639"/>
            <wp:effectExtent l="0" t="0" r="0" b="444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6200" cy="207263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164CA" w:rsidRDefault="002164CA" w:rsidP="00694DAF">
      <w:pPr>
        <w:tabs>
          <w:tab w:val="left" w:pos="967"/>
        </w:tabs>
        <w:rPr>
          <w:rFonts w:ascii="Arial" w:hAnsi="Arial" w:cs="Arial"/>
          <w:color w:val="000000" w:themeColor="text1"/>
          <w:sz w:val="22"/>
          <w:szCs w:val="22"/>
          <w:lang w:val="fr-FR"/>
        </w:rPr>
      </w:pPr>
    </w:p>
    <w:p w:rsidR="002164CA" w:rsidRDefault="002164CA" w:rsidP="00694DAF">
      <w:pPr>
        <w:tabs>
          <w:tab w:val="left" w:pos="967"/>
        </w:tabs>
        <w:rPr>
          <w:rFonts w:ascii="Arial" w:hAnsi="Arial" w:cs="Arial"/>
          <w:color w:val="000000" w:themeColor="text1"/>
          <w:sz w:val="22"/>
          <w:szCs w:val="22"/>
          <w:lang w:val="fr-FR"/>
        </w:rPr>
      </w:pPr>
    </w:p>
    <w:p w:rsidR="002164CA" w:rsidRDefault="002164CA" w:rsidP="00694DAF">
      <w:pPr>
        <w:tabs>
          <w:tab w:val="left" w:pos="967"/>
        </w:tabs>
        <w:rPr>
          <w:rFonts w:ascii="Arial" w:hAnsi="Arial" w:cs="Arial"/>
          <w:color w:val="000000" w:themeColor="text1"/>
          <w:sz w:val="22"/>
          <w:szCs w:val="22"/>
          <w:lang w:val="fr-FR"/>
        </w:rPr>
      </w:pPr>
    </w:p>
    <w:p w:rsidR="002164CA" w:rsidRDefault="002164CA" w:rsidP="00694DAF">
      <w:pPr>
        <w:tabs>
          <w:tab w:val="left" w:pos="967"/>
        </w:tabs>
        <w:rPr>
          <w:rFonts w:ascii="Arial" w:hAnsi="Arial" w:cs="Arial"/>
          <w:color w:val="000000" w:themeColor="text1"/>
          <w:sz w:val="22"/>
          <w:szCs w:val="22"/>
          <w:lang w:val="fr-FR"/>
        </w:rPr>
      </w:pPr>
    </w:p>
    <w:p w:rsidR="002164CA" w:rsidRDefault="002164CA" w:rsidP="00694DAF">
      <w:pPr>
        <w:tabs>
          <w:tab w:val="left" w:pos="967"/>
        </w:tabs>
        <w:rPr>
          <w:rFonts w:ascii="Arial" w:hAnsi="Arial" w:cs="Arial"/>
          <w:color w:val="000000" w:themeColor="text1"/>
          <w:sz w:val="22"/>
          <w:szCs w:val="22"/>
          <w:lang w:val="fr-FR"/>
        </w:rPr>
      </w:pPr>
    </w:p>
    <w:p w:rsidR="002164CA" w:rsidRDefault="002164CA" w:rsidP="00694DAF">
      <w:pPr>
        <w:tabs>
          <w:tab w:val="left" w:pos="967"/>
        </w:tabs>
        <w:rPr>
          <w:rFonts w:ascii="Arial" w:hAnsi="Arial" w:cs="Arial"/>
          <w:color w:val="000000" w:themeColor="text1"/>
          <w:sz w:val="22"/>
          <w:szCs w:val="22"/>
          <w:lang w:val="fr-FR"/>
        </w:rPr>
      </w:pPr>
    </w:p>
    <w:p w:rsidR="00D85632" w:rsidRDefault="00D85632" w:rsidP="00694DAF">
      <w:pPr>
        <w:tabs>
          <w:tab w:val="left" w:pos="967"/>
        </w:tabs>
        <w:rPr>
          <w:rFonts w:ascii="Arial" w:hAnsi="Arial" w:cs="Arial"/>
          <w:color w:val="000000" w:themeColor="text1"/>
          <w:sz w:val="22"/>
          <w:szCs w:val="22"/>
          <w:lang w:val="fr-FR"/>
        </w:rPr>
      </w:pPr>
    </w:p>
    <w:p w:rsidR="00D85632" w:rsidRDefault="00D85632" w:rsidP="00694DAF">
      <w:pPr>
        <w:tabs>
          <w:tab w:val="left" w:pos="967"/>
        </w:tabs>
        <w:rPr>
          <w:rFonts w:ascii="Arial" w:hAnsi="Arial" w:cs="Arial"/>
          <w:color w:val="000000" w:themeColor="text1"/>
          <w:sz w:val="22"/>
          <w:szCs w:val="22"/>
          <w:lang w:val="fr-FR"/>
        </w:rPr>
      </w:pPr>
    </w:p>
    <w:p w:rsidR="00D85632" w:rsidRDefault="00D85632" w:rsidP="00694DAF">
      <w:pPr>
        <w:tabs>
          <w:tab w:val="left" w:pos="967"/>
        </w:tabs>
        <w:rPr>
          <w:rFonts w:ascii="Arial" w:hAnsi="Arial" w:cs="Arial"/>
          <w:color w:val="000000" w:themeColor="text1"/>
          <w:sz w:val="22"/>
          <w:szCs w:val="22"/>
          <w:lang w:val="fr-FR"/>
        </w:rPr>
      </w:pPr>
    </w:p>
    <w:p w:rsidR="00D85632" w:rsidRPr="00350159" w:rsidRDefault="00D85632" w:rsidP="00694DAF">
      <w:pPr>
        <w:tabs>
          <w:tab w:val="left" w:pos="967"/>
        </w:tabs>
        <w:rPr>
          <w:rFonts w:ascii="Arial" w:hAnsi="Arial" w:cs="Arial"/>
          <w:color w:val="000000" w:themeColor="text1"/>
          <w:sz w:val="22"/>
          <w:szCs w:val="22"/>
          <w:lang w:val="fr-FR"/>
        </w:rPr>
      </w:pPr>
    </w:p>
    <w:p w:rsidR="00694DAF" w:rsidRDefault="00694DAF" w:rsidP="00694DAF">
      <w:pPr>
        <w:rPr>
          <w:rFonts w:ascii="Arial" w:hAnsi="Arial" w:cs="Arial"/>
          <w:b/>
          <w:sz w:val="22"/>
          <w:szCs w:val="22"/>
          <w:lang w:val="fr-FR"/>
        </w:rPr>
      </w:pPr>
    </w:p>
    <w:p w:rsidR="00D85632" w:rsidRDefault="00D85632" w:rsidP="00694DAF">
      <w:pPr>
        <w:rPr>
          <w:rFonts w:ascii="Arial" w:hAnsi="Arial" w:cs="Arial"/>
          <w:b/>
          <w:sz w:val="22"/>
          <w:szCs w:val="22"/>
          <w:lang w:val="fr-FR"/>
        </w:rPr>
      </w:pPr>
    </w:p>
    <w:p w:rsidR="00D85632" w:rsidRDefault="00D85632" w:rsidP="00694DAF">
      <w:pPr>
        <w:rPr>
          <w:rFonts w:ascii="Arial" w:hAnsi="Arial" w:cs="Arial"/>
          <w:b/>
          <w:sz w:val="22"/>
          <w:szCs w:val="22"/>
          <w:lang w:val="fr-FR"/>
        </w:rPr>
      </w:pPr>
    </w:p>
    <w:p w:rsidR="00D85632" w:rsidRDefault="00D85632" w:rsidP="00694DAF">
      <w:pPr>
        <w:rPr>
          <w:rFonts w:ascii="Arial" w:hAnsi="Arial" w:cs="Arial"/>
          <w:b/>
          <w:sz w:val="22"/>
          <w:szCs w:val="22"/>
          <w:lang w:val="fr-FR"/>
        </w:rPr>
      </w:pPr>
    </w:p>
    <w:p w:rsidR="00D85632" w:rsidRPr="00350159" w:rsidRDefault="00D85632" w:rsidP="00694DAF">
      <w:pPr>
        <w:rPr>
          <w:rFonts w:ascii="Arial" w:hAnsi="Arial" w:cs="Arial"/>
          <w:b/>
          <w:sz w:val="22"/>
          <w:szCs w:val="22"/>
          <w:lang w:val="fr-FR"/>
        </w:rPr>
      </w:pPr>
    </w:p>
    <w:p w:rsidR="00694DAF" w:rsidRPr="00350159" w:rsidRDefault="00694DAF" w:rsidP="00694DAF">
      <w:pPr>
        <w:jc w:val="center"/>
        <w:rPr>
          <w:rFonts w:ascii="Arial" w:hAnsi="Arial" w:cs="Arial"/>
          <w:b/>
          <w:sz w:val="22"/>
          <w:szCs w:val="22"/>
          <w:lang w:val="fr-FR"/>
        </w:rPr>
      </w:pPr>
    </w:p>
    <w:p w:rsidR="00D85632" w:rsidRPr="00D86BC0" w:rsidRDefault="00D85632" w:rsidP="00D85632">
      <w:pPr>
        <w:jc w:val="center"/>
        <w:rPr>
          <w:rFonts w:ascii="Arial" w:hAnsi="Arial" w:cs="Arial"/>
          <w:b/>
          <w:spacing w:val="-2"/>
          <w:sz w:val="36"/>
          <w:szCs w:val="36"/>
        </w:rPr>
      </w:pPr>
      <w:r w:rsidRPr="00D86BC0">
        <w:rPr>
          <w:rFonts w:ascii="Arial" w:hAnsi="Arial" w:cs="Arial"/>
          <w:b/>
          <w:spacing w:val="-2"/>
          <w:sz w:val="36"/>
          <w:szCs w:val="36"/>
        </w:rPr>
        <w:t>Ministry of Finance and National Planning</w:t>
      </w:r>
    </w:p>
    <w:p w:rsidR="00D85632" w:rsidRDefault="00D85632" w:rsidP="00694DAF">
      <w:pPr>
        <w:jc w:val="both"/>
        <w:rPr>
          <w:rFonts w:ascii="Arial" w:hAnsi="Arial" w:cs="Arial"/>
          <w:spacing w:val="-2"/>
          <w:sz w:val="22"/>
          <w:szCs w:val="22"/>
        </w:rPr>
      </w:pPr>
    </w:p>
    <w:p w:rsidR="00D85632" w:rsidRDefault="00D85632" w:rsidP="00694DAF">
      <w:pPr>
        <w:jc w:val="both"/>
        <w:rPr>
          <w:rFonts w:ascii="Arial" w:hAnsi="Arial" w:cs="Arial"/>
          <w:spacing w:val="-2"/>
          <w:sz w:val="22"/>
          <w:szCs w:val="22"/>
        </w:rPr>
      </w:pPr>
    </w:p>
    <w:p w:rsidR="00694DAF" w:rsidRPr="00350159" w:rsidRDefault="00694DAF" w:rsidP="00694DAF">
      <w:pPr>
        <w:jc w:val="both"/>
        <w:rPr>
          <w:rStyle w:val="Strong"/>
          <w:rFonts w:ascii="Arial" w:hAnsi="Arial" w:cs="Arial"/>
          <w:bCs w:val="0"/>
          <w:sz w:val="22"/>
          <w:szCs w:val="22"/>
        </w:rPr>
      </w:pPr>
      <w:r w:rsidRPr="00350159">
        <w:rPr>
          <w:rFonts w:ascii="Arial" w:hAnsi="Arial" w:cs="Arial"/>
          <w:b/>
          <w:sz w:val="22"/>
          <w:szCs w:val="22"/>
        </w:rPr>
        <w:t>CONSULTANCY SERVICES T</w:t>
      </w:r>
      <w:r w:rsidR="00E423E7">
        <w:rPr>
          <w:rFonts w:ascii="Arial" w:hAnsi="Arial" w:cs="Arial"/>
          <w:b/>
          <w:sz w:val="22"/>
          <w:szCs w:val="22"/>
        </w:rPr>
        <w:t>O HIRE EXTERNAL REVIEWERS</w:t>
      </w:r>
      <w:r w:rsidRPr="00350159">
        <w:rPr>
          <w:rFonts w:ascii="Arial" w:eastAsia="Arial" w:hAnsi="Arial" w:cs="Arial"/>
          <w:color w:val="000000"/>
          <w:sz w:val="22"/>
          <w:szCs w:val="22"/>
        </w:rPr>
        <w:t xml:space="preserve"> F</w:t>
      </w:r>
      <w:r w:rsidRPr="00350159">
        <w:rPr>
          <w:rStyle w:val="Strong"/>
          <w:rFonts w:ascii="Arial" w:hAnsi="Arial" w:cs="Arial"/>
          <w:sz w:val="22"/>
          <w:szCs w:val="22"/>
        </w:rPr>
        <w:t>OR THE FINANCIAL INCLUSION FOR RESILIENCE AND INNOVATION PROJECT (FIRIP)</w:t>
      </w:r>
    </w:p>
    <w:p w:rsidR="00694DAF" w:rsidRPr="00350159" w:rsidRDefault="00694DAF" w:rsidP="00694DAF">
      <w:pPr>
        <w:jc w:val="center"/>
        <w:rPr>
          <w:rFonts w:ascii="Arial" w:hAnsi="Arial" w:cs="Arial"/>
          <w:b/>
          <w:sz w:val="22"/>
          <w:szCs w:val="22"/>
          <w:lang w:val="fr-FR"/>
        </w:rPr>
      </w:pPr>
    </w:p>
    <w:p w:rsidR="00694DAF" w:rsidRPr="00350159" w:rsidRDefault="00694DAF" w:rsidP="00694DAF">
      <w:pPr>
        <w:jc w:val="center"/>
        <w:rPr>
          <w:rFonts w:ascii="Arial" w:hAnsi="Arial" w:cs="Arial"/>
          <w:b/>
          <w:sz w:val="22"/>
          <w:szCs w:val="22"/>
        </w:rPr>
      </w:pPr>
    </w:p>
    <w:p w:rsidR="00694DAF" w:rsidRPr="00350159" w:rsidRDefault="00694DAF" w:rsidP="00694DAF">
      <w:pPr>
        <w:rPr>
          <w:rFonts w:ascii="Arial" w:hAnsi="Arial" w:cs="Arial"/>
          <w:b/>
          <w:sz w:val="22"/>
          <w:szCs w:val="22"/>
        </w:rPr>
      </w:pPr>
    </w:p>
    <w:p w:rsidR="00694DAF" w:rsidRPr="00350159" w:rsidRDefault="00694DAF" w:rsidP="00694DAF">
      <w:pPr>
        <w:rPr>
          <w:rFonts w:ascii="Arial" w:hAnsi="Arial" w:cs="Arial"/>
          <w:bCs/>
          <w:iCs/>
          <w:sz w:val="22"/>
          <w:szCs w:val="22"/>
          <w:lang w:val="en-GB"/>
        </w:rPr>
      </w:pPr>
    </w:p>
    <w:p w:rsidR="00694DAF" w:rsidRPr="00350159" w:rsidRDefault="00694DAF" w:rsidP="00694DAF">
      <w:pPr>
        <w:rPr>
          <w:rFonts w:ascii="Arial" w:hAnsi="Arial" w:cs="Arial"/>
          <w:b/>
          <w:iCs/>
          <w:sz w:val="22"/>
          <w:szCs w:val="22"/>
          <w:lang w:val="en-GB"/>
        </w:rPr>
      </w:pPr>
    </w:p>
    <w:p w:rsidR="00694DAF" w:rsidRPr="00350159" w:rsidRDefault="00694DAF" w:rsidP="00694DAF">
      <w:pPr>
        <w:rPr>
          <w:rFonts w:ascii="Arial" w:hAnsi="Arial" w:cs="Arial"/>
          <w:b/>
          <w:sz w:val="22"/>
          <w:szCs w:val="22"/>
          <w:lang w:val="en-GB"/>
        </w:rPr>
      </w:pPr>
    </w:p>
    <w:p w:rsidR="00694DAF" w:rsidRPr="00350159" w:rsidRDefault="00694DAF" w:rsidP="00694DAF">
      <w:pPr>
        <w:rPr>
          <w:rFonts w:ascii="Arial" w:hAnsi="Arial" w:cs="Arial"/>
          <w:b/>
          <w:sz w:val="22"/>
          <w:szCs w:val="22"/>
          <w:lang w:val="en-GB"/>
        </w:rPr>
      </w:pPr>
      <w:r w:rsidRPr="00350159">
        <w:rPr>
          <w:rFonts w:ascii="Arial" w:hAnsi="Arial" w:cs="Arial"/>
          <w:b/>
          <w:sz w:val="22"/>
          <w:szCs w:val="22"/>
          <w:lang w:val="en-GB"/>
        </w:rPr>
        <w:t xml:space="preserve">Issue date: </w:t>
      </w:r>
      <w:r w:rsidR="003C69C2" w:rsidRPr="003C69C2">
        <w:rPr>
          <w:rFonts w:ascii="Arial" w:hAnsi="Arial" w:cs="Arial"/>
          <w:b/>
          <w:sz w:val="22"/>
          <w:szCs w:val="22"/>
          <w:lang w:val="en-GB"/>
        </w:rPr>
        <w:t>13</w:t>
      </w:r>
      <w:r w:rsidR="002A2F40" w:rsidRPr="003C69C2">
        <w:rPr>
          <w:rFonts w:ascii="Arial" w:hAnsi="Arial" w:cs="Arial"/>
          <w:b/>
          <w:sz w:val="22"/>
          <w:szCs w:val="22"/>
          <w:vertAlign w:val="superscript"/>
          <w:lang w:val="en-GB"/>
        </w:rPr>
        <w:t>th</w:t>
      </w:r>
      <w:r w:rsidR="002A2F40" w:rsidRPr="003C69C2">
        <w:rPr>
          <w:rFonts w:ascii="Arial" w:hAnsi="Arial" w:cs="Arial"/>
          <w:b/>
          <w:sz w:val="22"/>
          <w:szCs w:val="22"/>
          <w:lang w:val="en-GB"/>
        </w:rPr>
        <w:t xml:space="preserve"> </w:t>
      </w:r>
      <w:r w:rsidR="00D44AE1" w:rsidRPr="003C69C2">
        <w:rPr>
          <w:rFonts w:ascii="Arial" w:hAnsi="Arial" w:cs="Arial"/>
          <w:b/>
          <w:sz w:val="22"/>
          <w:szCs w:val="22"/>
          <w:lang w:val="en-GB"/>
        </w:rPr>
        <w:t>October</w:t>
      </w:r>
      <w:r w:rsidRPr="003C69C2">
        <w:rPr>
          <w:rFonts w:ascii="Arial" w:hAnsi="Arial" w:cs="Arial"/>
          <w:b/>
          <w:sz w:val="22"/>
          <w:szCs w:val="22"/>
          <w:lang w:val="en-GB"/>
        </w:rPr>
        <w:t xml:space="preserve"> 2026</w:t>
      </w:r>
    </w:p>
    <w:p w:rsidR="00694DAF" w:rsidRPr="00350159" w:rsidRDefault="00694DAF" w:rsidP="00694DAF">
      <w:pPr>
        <w:jc w:val="center"/>
        <w:rPr>
          <w:rFonts w:ascii="Arial" w:hAnsi="Arial" w:cs="Arial"/>
          <w:b/>
          <w:sz w:val="22"/>
          <w:szCs w:val="22"/>
          <w:lang w:val="fr-FR"/>
        </w:rPr>
      </w:pPr>
    </w:p>
    <w:p w:rsidR="00694DAF" w:rsidRPr="00350159" w:rsidRDefault="00694DAF" w:rsidP="00694DAF">
      <w:pPr>
        <w:jc w:val="center"/>
        <w:rPr>
          <w:rFonts w:ascii="Arial" w:hAnsi="Arial" w:cs="Arial"/>
          <w:color w:val="000000" w:themeColor="text1"/>
          <w:sz w:val="22"/>
          <w:szCs w:val="22"/>
        </w:rPr>
      </w:pPr>
    </w:p>
    <w:p w:rsidR="00694DAF" w:rsidRPr="00350159" w:rsidRDefault="00694DAF" w:rsidP="00694DAF">
      <w:pPr>
        <w:jc w:val="center"/>
        <w:rPr>
          <w:rFonts w:ascii="Arial" w:hAnsi="Arial" w:cs="Arial"/>
          <w:color w:val="000000" w:themeColor="text1"/>
          <w:sz w:val="22"/>
          <w:szCs w:val="22"/>
        </w:rPr>
      </w:pPr>
    </w:p>
    <w:p w:rsidR="00694DAF" w:rsidRPr="00350159" w:rsidRDefault="00694DAF" w:rsidP="00694DAF">
      <w:pPr>
        <w:jc w:val="center"/>
        <w:rPr>
          <w:rFonts w:ascii="Arial" w:hAnsi="Arial" w:cs="Arial"/>
          <w:color w:val="000000" w:themeColor="text1"/>
          <w:sz w:val="22"/>
          <w:szCs w:val="22"/>
        </w:rPr>
      </w:pPr>
    </w:p>
    <w:p w:rsidR="00694DAF" w:rsidRDefault="00694DAF"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350159" w:rsidRDefault="00350159" w:rsidP="00694DAF">
      <w:pPr>
        <w:rPr>
          <w:rFonts w:ascii="Arial" w:hAnsi="Arial" w:cs="Arial"/>
          <w:color w:val="000000" w:themeColor="text1"/>
          <w:sz w:val="22"/>
          <w:szCs w:val="22"/>
        </w:rPr>
      </w:pPr>
    </w:p>
    <w:p w:rsidR="002164CA" w:rsidRDefault="002164CA" w:rsidP="00694DAF">
      <w:pPr>
        <w:rPr>
          <w:rFonts w:ascii="Arial" w:hAnsi="Arial" w:cs="Arial"/>
          <w:color w:val="000000" w:themeColor="text1"/>
          <w:sz w:val="22"/>
          <w:szCs w:val="22"/>
        </w:rPr>
      </w:pPr>
    </w:p>
    <w:p w:rsidR="002164CA" w:rsidRDefault="002164CA" w:rsidP="00694DAF">
      <w:pPr>
        <w:rPr>
          <w:rFonts w:ascii="Arial" w:hAnsi="Arial" w:cs="Arial"/>
          <w:color w:val="000000" w:themeColor="text1"/>
          <w:sz w:val="22"/>
          <w:szCs w:val="22"/>
        </w:rPr>
      </w:pPr>
    </w:p>
    <w:p w:rsidR="008E3261" w:rsidRDefault="008E3261" w:rsidP="00694DAF">
      <w:pPr>
        <w:rPr>
          <w:rFonts w:ascii="Arial" w:hAnsi="Arial" w:cs="Arial"/>
          <w:color w:val="000000" w:themeColor="text1"/>
          <w:sz w:val="22"/>
          <w:szCs w:val="22"/>
        </w:rPr>
      </w:pPr>
    </w:p>
    <w:p w:rsidR="00D85632" w:rsidRDefault="00D85632" w:rsidP="00D85632">
      <w:pPr>
        <w:rPr>
          <w:rFonts w:ascii="Arial" w:hAnsi="Arial" w:cs="Arial"/>
          <w:color w:val="000000" w:themeColor="text1"/>
          <w:sz w:val="22"/>
          <w:szCs w:val="22"/>
        </w:rPr>
      </w:pPr>
    </w:p>
    <w:p w:rsidR="00D85632" w:rsidRDefault="00D85632" w:rsidP="00D85632">
      <w:pPr>
        <w:rPr>
          <w:rFonts w:ascii="Arial" w:hAnsi="Arial" w:cs="Arial"/>
          <w:color w:val="000000" w:themeColor="text1"/>
          <w:sz w:val="22"/>
          <w:szCs w:val="22"/>
        </w:rPr>
      </w:pPr>
    </w:p>
    <w:p w:rsidR="00B16A39" w:rsidRDefault="00B16A39" w:rsidP="00694DAF">
      <w:pPr>
        <w:jc w:val="center"/>
        <w:rPr>
          <w:rFonts w:ascii="Arial" w:hAnsi="Arial" w:cs="Arial"/>
          <w:color w:val="000000" w:themeColor="text1"/>
          <w:sz w:val="22"/>
          <w:szCs w:val="22"/>
        </w:rPr>
      </w:pPr>
    </w:p>
    <w:p w:rsidR="00B16A39" w:rsidRPr="00350159" w:rsidRDefault="00B16A39" w:rsidP="00694DAF">
      <w:pPr>
        <w:jc w:val="center"/>
        <w:rPr>
          <w:rFonts w:ascii="Arial" w:hAnsi="Arial" w:cs="Arial"/>
          <w:color w:val="000000" w:themeColor="text1"/>
          <w:sz w:val="22"/>
          <w:szCs w:val="22"/>
        </w:rPr>
      </w:pPr>
    </w:p>
    <w:p w:rsidR="00694DAF" w:rsidRPr="00D86BC0" w:rsidRDefault="00694DAF" w:rsidP="00694DAF">
      <w:pPr>
        <w:pStyle w:val="Heading1a"/>
        <w:keepNext w:val="0"/>
        <w:keepLines w:val="0"/>
        <w:spacing w:after="120"/>
        <w:rPr>
          <w:rFonts w:ascii="Arial" w:hAnsi="Arial" w:cs="Arial"/>
          <w:sz w:val="22"/>
          <w:szCs w:val="22"/>
        </w:rPr>
      </w:pPr>
      <w:r w:rsidRPr="00D86BC0">
        <w:rPr>
          <w:rFonts w:ascii="Arial" w:hAnsi="Arial" w:cs="Arial"/>
          <w:sz w:val="22"/>
          <w:szCs w:val="22"/>
        </w:rPr>
        <w:lastRenderedPageBreak/>
        <w:t>REQUEST FOR EXPRESSIONS OF INTEREST</w:t>
      </w:r>
    </w:p>
    <w:p w:rsidR="00694DAF" w:rsidRPr="00D86BC0" w:rsidRDefault="00694DAF" w:rsidP="00694DAF">
      <w:pPr>
        <w:jc w:val="center"/>
        <w:rPr>
          <w:rFonts w:ascii="Arial" w:hAnsi="Arial" w:cs="Arial"/>
          <w:b/>
          <w:sz w:val="22"/>
          <w:szCs w:val="22"/>
        </w:rPr>
      </w:pPr>
      <w:r w:rsidRPr="00D86BC0">
        <w:rPr>
          <w:rFonts w:ascii="Arial" w:hAnsi="Arial" w:cs="Arial"/>
          <w:b/>
          <w:sz w:val="22"/>
          <w:szCs w:val="22"/>
        </w:rPr>
        <w:t>(Individual Consultants)</w:t>
      </w:r>
    </w:p>
    <w:p w:rsidR="00694DAF" w:rsidRPr="00D86BC0" w:rsidRDefault="00694DAF" w:rsidP="00694DAF">
      <w:pPr>
        <w:suppressAutoHyphens/>
        <w:spacing w:before="240"/>
        <w:jc w:val="both"/>
        <w:rPr>
          <w:rFonts w:ascii="Arial" w:hAnsi="Arial" w:cs="Arial"/>
          <w:bCs/>
          <w:iCs/>
          <w:spacing w:val="-2"/>
          <w:sz w:val="22"/>
          <w:szCs w:val="22"/>
        </w:rPr>
      </w:pPr>
      <w:r w:rsidRPr="00D86BC0">
        <w:rPr>
          <w:rFonts w:ascii="Arial" w:hAnsi="Arial" w:cs="Arial"/>
          <w:b/>
          <w:bCs/>
          <w:iCs/>
          <w:spacing w:val="-2"/>
          <w:sz w:val="22"/>
          <w:szCs w:val="22"/>
        </w:rPr>
        <w:t>COUNTRY</w:t>
      </w:r>
      <w:r w:rsidRPr="00D86BC0">
        <w:rPr>
          <w:rFonts w:ascii="Arial" w:hAnsi="Arial" w:cs="Arial"/>
          <w:bCs/>
          <w:iCs/>
          <w:spacing w:val="-2"/>
          <w:sz w:val="22"/>
          <w:szCs w:val="22"/>
        </w:rPr>
        <w:t>: Zambia</w:t>
      </w:r>
    </w:p>
    <w:p w:rsidR="00694DAF" w:rsidRPr="00D86BC0" w:rsidRDefault="00694DAF" w:rsidP="00C6677C">
      <w:pPr>
        <w:suppressAutoHyphens/>
        <w:spacing w:before="240"/>
        <w:jc w:val="both"/>
        <w:rPr>
          <w:rFonts w:ascii="Arial" w:hAnsi="Arial" w:cs="Arial"/>
          <w:b/>
          <w:iCs/>
          <w:spacing w:val="-2"/>
          <w:sz w:val="22"/>
          <w:szCs w:val="22"/>
        </w:rPr>
      </w:pPr>
      <w:r w:rsidRPr="00D86BC0">
        <w:rPr>
          <w:rFonts w:ascii="Arial" w:hAnsi="Arial" w:cs="Arial"/>
          <w:b/>
          <w:bCs/>
          <w:iCs/>
          <w:spacing w:val="-2"/>
          <w:sz w:val="22"/>
          <w:szCs w:val="22"/>
        </w:rPr>
        <w:t>NAME OF PROJECT</w:t>
      </w:r>
      <w:r w:rsidRPr="00D86BC0">
        <w:rPr>
          <w:rFonts w:ascii="Arial" w:hAnsi="Arial" w:cs="Arial"/>
          <w:bCs/>
          <w:iCs/>
          <w:spacing w:val="-2"/>
          <w:sz w:val="22"/>
          <w:szCs w:val="22"/>
        </w:rPr>
        <w:t xml:space="preserve">: </w:t>
      </w:r>
      <w:r w:rsidRPr="00D86BC0">
        <w:rPr>
          <w:rFonts w:ascii="Arial" w:hAnsi="Arial" w:cs="Arial"/>
          <w:spacing w:val="-2"/>
          <w:sz w:val="22"/>
          <w:szCs w:val="22"/>
        </w:rPr>
        <w:t>Financial Inclusion for Resilience and Innovation Project (FIRIP</w:t>
      </w:r>
      <w:r w:rsidR="004F6520" w:rsidRPr="00D86BC0">
        <w:rPr>
          <w:rFonts w:ascii="Arial" w:hAnsi="Arial" w:cs="Arial"/>
          <w:spacing w:val="-2"/>
          <w:sz w:val="22"/>
          <w:szCs w:val="22"/>
        </w:rPr>
        <w:t>)</w:t>
      </w:r>
    </w:p>
    <w:p w:rsidR="005C1265" w:rsidRPr="00D86BC0" w:rsidRDefault="00350159" w:rsidP="00C6677C">
      <w:pPr>
        <w:suppressAutoHyphens/>
        <w:spacing w:before="240"/>
        <w:jc w:val="both"/>
        <w:rPr>
          <w:rFonts w:ascii="Arial" w:hAnsi="Arial" w:cs="Arial"/>
          <w:b/>
          <w:iCs/>
          <w:spacing w:val="-2"/>
          <w:sz w:val="22"/>
          <w:szCs w:val="22"/>
        </w:rPr>
      </w:pPr>
      <w:r w:rsidRPr="00D86BC0">
        <w:rPr>
          <w:rFonts w:ascii="Arial" w:hAnsi="Arial" w:cs="Arial"/>
          <w:b/>
          <w:sz w:val="22"/>
          <w:szCs w:val="22"/>
        </w:rPr>
        <w:t>ASSIGNMENT TITLE</w:t>
      </w:r>
      <w:r w:rsidR="00694DAF" w:rsidRPr="00D86BC0">
        <w:rPr>
          <w:rFonts w:ascii="Arial" w:hAnsi="Arial" w:cs="Arial"/>
          <w:b/>
          <w:sz w:val="22"/>
          <w:szCs w:val="22"/>
        </w:rPr>
        <w:t xml:space="preserve">: </w:t>
      </w:r>
      <w:r w:rsidR="00C6677C" w:rsidRPr="00D86BC0">
        <w:rPr>
          <w:rFonts w:ascii="Arial" w:hAnsi="Arial" w:cs="Arial"/>
          <w:b/>
          <w:sz w:val="22"/>
          <w:szCs w:val="22"/>
        </w:rPr>
        <w:t xml:space="preserve">CONSULTANCY SERVICES TO HIRE NINE (9) EXTERNAL REVIEWERS FOR THE </w:t>
      </w:r>
      <w:r w:rsidR="00C6677C" w:rsidRPr="00D86BC0">
        <w:rPr>
          <w:rFonts w:ascii="Arial" w:hAnsi="Arial" w:cs="Arial"/>
          <w:b/>
          <w:spacing w:val="-2"/>
          <w:sz w:val="22"/>
          <w:szCs w:val="22"/>
        </w:rPr>
        <w:t>FINANCIAL INCLUSION FOR RESILIENCE AND INNOVATION PROJECT (FIRIP)</w:t>
      </w:r>
    </w:p>
    <w:p w:rsidR="00694DAF" w:rsidRPr="00D86BC0" w:rsidRDefault="00694DAF" w:rsidP="00694DAF">
      <w:pPr>
        <w:suppressAutoHyphens/>
        <w:spacing w:before="240"/>
        <w:jc w:val="both"/>
        <w:rPr>
          <w:rFonts w:ascii="Arial" w:hAnsi="Arial" w:cs="Arial"/>
          <w:iCs/>
          <w:spacing w:val="-2"/>
          <w:sz w:val="22"/>
          <w:szCs w:val="22"/>
        </w:rPr>
      </w:pPr>
      <w:r w:rsidRPr="00D86BC0">
        <w:rPr>
          <w:rFonts w:ascii="Arial" w:hAnsi="Arial" w:cs="Arial"/>
          <w:b/>
          <w:spacing w:val="-2"/>
          <w:sz w:val="22"/>
          <w:szCs w:val="22"/>
        </w:rPr>
        <w:t>Reference no</w:t>
      </w:r>
      <w:r w:rsidR="00C6677C" w:rsidRPr="00D86BC0">
        <w:rPr>
          <w:rFonts w:ascii="Arial" w:hAnsi="Arial" w:cs="Arial"/>
          <w:b/>
          <w:spacing w:val="-2"/>
          <w:sz w:val="22"/>
          <w:szCs w:val="22"/>
        </w:rPr>
        <w:t>s</w:t>
      </w:r>
      <w:r w:rsidR="00350159" w:rsidRPr="00D86BC0">
        <w:rPr>
          <w:rFonts w:ascii="Arial" w:hAnsi="Arial" w:cs="Arial"/>
          <w:spacing w:val="-2"/>
          <w:sz w:val="22"/>
          <w:szCs w:val="22"/>
        </w:rPr>
        <w:t xml:space="preserve">. </w:t>
      </w:r>
      <w:r w:rsidRPr="00D86BC0">
        <w:rPr>
          <w:rFonts w:ascii="Arial" w:hAnsi="Arial" w:cs="Arial"/>
          <w:sz w:val="22"/>
          <w:szCs w:val="22"/>
        </w:rPr>
        <w:t>ZMB-2000004924-0</w:t>
      </w:r>
      <w:r w:rsidR="003C69C2" w:rsidRPr="00D86BC0">
        <w:rPr>
          <w:rFonts w:ascii="Arial" w:hAnsi="Arial" w:cs="Arial"/>
          <w:sz w:val="22"/>
          <w:szCs w:val="22"/>
        </w:rPr>
        <w:t>10</w:t>
      </w:r>
      <w:r w:rsidR="00C6677C" w:rsidRPr="00D86BC0">
        <w:rPr>
          <w:rFonts w:ascii="Arial" w:hAnsi="Arial" w:cs="Arial"/>
          <w:sz w:val="22"/>
          <w:szCs w:val="22"/>
        </w:rPr>
        <w:t>9</w:t>
      </w:r>
      <w:r w:rsidRPr="00D86BC0">
        <w:rPr>
          <w:rFonts w:ascii="Arial" w:hAnsi="Arial" w:cs="Arial"/>
          <w:sz w:val="22"/>
          <w:szCs w:val="22"/>
        </w:rPr>
        <w:t>-CS-ICS</w:t>
      </w:r>
      <w:r w:rsidR="00C6677C" w:rsidRPr="00D86BC0">
        <w:rPr>
          <w:rFonts w:ascii="Arial" w:hAnsi="Arial" w:cs="Arial"/>
          <w:sz w:val="22"/>
          <w:szCs w:val="22"/>
        </w:rPr>
        <w:t>, ZMB-2000004924</w:t>
      </w:r>
      <w:r w:rsidR="003C69C2" w:rsidRPr="00D86BC0">
        <w:rPr>
          <w:rFonts w:ascii="Arial" w:hAnsi="Arial" w:cs="Arial"/>
          <w:sz w:val="22"/>
          <w:szCs w:val="22"/>
        </w:rPr>
        <w:t>-0118-CS-ICS, ZMB-2000004924-0119-CS-ICS, ZMB-2000004924-0120</w:t>
      </w:r>
      <w:r w:rsidR="00C6677C" w:rsidRPr="00D86BC0">
        <w:rPr>
          <w:rFonts w:ascii="Arial" w:hAnsi="Arial" w:cs="Arial"/>
          <w:sz w:val="22"/>
          <w:szCs w:val="22"/>
        </w:rPr>
        <w:t>-CS-ICS, ZMB-2000004924-</w:t>
      </w:r>
      <w:r w:rsidR="003C69C2" w:rsidRPr="00D86BC0">
        <w:rPr>
          <w:rFonts w:ascii="Arial" w:hAnsi="Arial" w:cs="Arial"/>
          <w:sz w:val="22"/>
          <w:szCs w:val="22"/>
        </w:rPr>
        <w:t>0121-CS-ICS, ZMB-2000004924-0122-CS-ICS, ZMB-2000004924-0123</w:t>
      </w:r>
      <w:r w:rsidR="00C6677C" w:rsidRPr="00D86BC0">
        <w:rPr>
          <w:rFonts w:ascii="Arial" w:hAnsi="Arial" w:cs="Arial"/>
          <w:sz w:val="22"/>
          <w:szCs w:val="22"/>
        </w:rPr>
        <w:t>-CS-ICS, ZMB-2000004924-</w:t>
      </w:r>
      <w:r w:rsidR="003C69C2" w:rsidRPr="00D86BC0">
        <w:rPr>
          <w:rFonts w:ascii="Arial" w:hAnsi="Arial" w:cs="Arial"/>
          <w:sz w:val="22"/>
          <w:szCs w:val="22"/>
        </w:rPr>
        <w:t>0124-CS-ICS, ZMB-2000004924-0125</w:t>
      </w:r>
      <w:r w:rsidR="00C6677C" w:rsidRPr="00D86BC0">
        <w:rPr>
          <w:rFonts w:ascii="Arial" w:hAnsi="Arial" w:cs="Arial"/>
          <w:sz w:val="22"/>
          <w:szCs w:val="22"/>
        </w:rPr>
        <w:t>-CS-ICS</w:t>
      </w:r>
    </w:p>
    <w:p w:rsidR="00E8435B" w:rsidRPr="00D86BC0" w:rsidRDefault="00E8435B" w:rsidP="00E8435B">
      <w:pPr>
        <w:suppressAutoHyphens/>
        <w:spacing w:before="240"/>
        <w:jc w:val="both"/>
        <w:rPr>
          <w:rFonts w:ascii="Arial" w:hAnsi="Arial" w:cs="Arial"/>
          <w:spacing w:val="-2"/>
          <w:sz w:val="22"/>
          <w:szCs w:val="22"/>
        </w:rPr>
      </w:pPr>
      <w:r w:rsidRPr="00D86BC0">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sidR="00C6677C" w:rsidRPr="00D86BC0">
        <w:rPr>
          <w:rFonts w:ascii="Arial" w:hAnsi="Arial" w:cs="Arial"/>
          <w:spacing w:val="-2"/>
          <w:sz w:val="22"/>
          <w:szCs w:val="22"/>
        </w:rPr>
        <w:t xml:space="preserve">nine (9) </w:t>
      </w:r>
      <w:r w:rsidRPr="00D86BC0">
        <w:rPr>
          <w:rFonts w:ascii="Arial" w:hAnsi="Arial" w:cs="Arial"/>
          <w:sz w:val="22"/>
          <w:szCs w:val="22"/>
        </w:rPr>
        <w:t>External Reviewers</w:t>
      </w:r>
      <w:r w:rsidRPr="00D86BC0">
        <w:rPr>
          <w:rFonts w:ascii="Arial" w:hAnsi="Arial" w:cs="Arial"/>
          <w:spacing w:val="-2"/>
          <w:sz w:val="22"/>
          <w:szCs w:val="22"/>
        </w:rPr>
        <w:t xml:space="preserve"> as follows:</w:t>
      </w:r>
    </w:p>
    <w:p w:rsidR="003C69C2" w:rsidRPr="00D86BC0" w:rsidRDefault="003C69C2" w:rsidP="003C69C2">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1, Digital Financial Services, Reference no. </w:t>
      </w:r>
      <w:r w:rsidRPr="00D86BC0">
        <w:rPr>
          <w:rFonts w:ascii="Arial" w:hAnsi="Arial" w:cs="Arial"/>
          <w:sz w:val="22"/>
          <w:szCs w:val="22"/>
        </w:rPr>
        <w:t>ZMB-2000004924-0109-CS-ICS;</w:t>
      </w:r>
    </w:p>
    <w:p w:rsidR="003C69C2" w:rsidRPr="00D86BC0" w:rsidRDefault="003C69C2" w:rsidP="003C69C2">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1, Community Based Financial Investments, Reference no. </w:t>
      </w:r>
      <w:r w:rsidRPr="00D86BC0">
        <w:rPr>
          <w:rFonts w:ascii="Arial" w:hAnsi="Arial" w:cs="Arial"/>
          <w:sz w:val="22"/>
          <w:szCs w:val="22"/>
        </w:rPr>
        <w:t>ZMB-2000004924-0118-CS-ICS</w:t>
      </w:r>
      <w:r w:rsidR="00033AE6" w:rsidRPr="00D86BC0">
        <w:rPr>
          <w:rFonts w:ascii="Arial" w:hAnsi="Arial" w:cs="Arial"/>
          <w:sz w:val="22"/>
          <w:szCs w:val="22"/>
        </w:rPr>
        <w:t>;</w:t>
      </w:r>
    </w:p>
    <w:p w:rsidR="003C69C2" w:rsidRPr="00D86BC0" w:rsidRDefault="008213D5" w:rsidP="003C69C2">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1, Rural Finance</w:t>
      </w:r>
      <w:r w:rsidR="00C6677C" w:rsidRPr="00D86BC0">
        <w:rPr>
          <w:rFonts w:ascii="Arial" w:hAnsi="Arial" w:cs="Arial"/>
          <w:spacing w:val="-2"/>
          <w:sz w:val="22"/>
          <w:szCs w:val="22"/>
        </w:rPr>
        <w:t>,</w:t>
      </w:r>
      <w:r w:rsidRPr="00D86BC0">
        <w:rPr>
          <w:rFonts w:ascii="Arial" w:hAnsi="Arial" w:cs="Arial"/>
          <w:spacing w:val="-2"/>
          <w:sz w:val="22"/>
          <w:szCs w:val="22"/>
        </w:rPr>
        <w:t xml:space="preserve"> Reference no. </w:t>
      </w:r>
      <w:r w:rsidRPr="00D86BC0">
        <w:rPr>
          <w:rFonts w:ascii="Arial" w:hAnsi="Arial" w:cs="Arial"/>
          <w:sz w:val="22"/>
          <w:szCs w:val="22"/>
        </w:rPr>
        <w:t>ZMB-2000004924-0119-CS-ICS</w:t>
      </w:r>
      <w:r w:rsidR="00C6677C" w:rsidRPr="00D86BC0">
        <w:rPr>
          <w:rFonts w:ascii="Arial" w:hAnsi="Arial" w:cs="Arial"/>
          <w:sz w:val="22"/>
          <w:szCs w:val="22"/>
        </w:rPr>
        <w:t>;</w:t>
      </w:r>
    </w:p>
    <w:p w:rsidR="003C69C2" w:rsidRPr="00D86BC0" w:rsidRDefault="003C69C2" w:rsidP="003C69C2">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2, Agricultural Insurance, Reference no. </w:t>
      </w:r>
      <w:r w:rsidRPr="00D86BC0">
        <w:rPr>
          <w:rFonts w:ascii="Arial" w:hAnsi="Arial" w:cs="Arial"/>
          <w:sz w:val="22"/>
          <w:szCs w:val="22"/>
        </w:rPr>
        <w:t>ZMB-2000004924-0120-CS-ICS;</w:t>
      </w:r>
    </w:p>
    <w:p w:rsidR="003C69C2" w:rsidRPr="00D86BC0" w:rsidRDefault="003C69C2" w:rsidP="003C69C2">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2, Value Chain Development, Reference no. </w:t>
      </w:r>
      <w:r w:rsidRPr="00D86BC0">
        <w:rPr>
          <w:rFonts w:ascii="Arial" w:hAnsi="Arial" w:cs="Arial"/>
          <w:sz w:val="22"/>
          <w:szCs w:val="22"/>
        </w:rPr>
        <w:t>ZMB-2000004924-0121-CS-ICS;</w:t>
      </w:r>
    </w:p>
    <w:p w:rsidR="008213D5" w:rsidRPr="00D86BC0" w:rsidRDefault="008213D5" w:rsidP="008213D5">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2, Agriculture Banking Services</w:t>
      </w:r>
      <w:r w:rsidR="00C6677C" w:rsidRPr="00D86BC0">
        <w:rPr>
          <w:rFonts w:ascii="Arial" w:hAnsi="Arial" w:cs="Arial"/>
          <w:spacing w:val="-2"/>
          <w:sz w:val="22"/>
          <w:szCs w:val="22"/>
        </w:rPr>
        <w:t>,</w:t>
      </w:r>
      <w:r w:rsidRPr="00D86BC0">
        <w:rPr>
          <w:rFonts w:ascii="Arial" w:hAnsi="Arial" w:cs="Arial"/>
          <w:spacing w:val="-2"/>
          <w:sz w:val="22"/>
          <w:szCs w:val="22"/>
        </w:rPr>
        <w:t xml:space="preserve"> Reference no. </w:t>
      </w:r>
      <w:r w:rsidRPr="00D86BC0">
        <w:rPr>
          <w:rFonts w:ascii="Arial" w:hAnsi="Arial" w:cs="Arial"/>
          <w:sz w:val="22"/>
          <w:szCs w:val="22"/>
        </w:rPr>
        <w:t>ZMB-2000004924-0122-CS-ICS</w:t>
      </w:r>
      <w:r w:rsidR="00C6677C" w:rsidRPr="00D86BC0">
        <w:rPr>
          <w:rFonts w:ascii="Arial" w:hAnsi="Arial" w:cs="Arial"/>
          <w:sz w:val="22"/>
          <w:szCs w:val="22"/>
        </w:rPr>
        <w:t>;</w:t>
      </w:r>
    </w:p>
    <w:p w:rsidR="003C69C2" w:rsidRPr="00D86BC0" w:rsidRDefault="003C69C2" w:rsidP="003C69C2">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3, Climate Risk Assessment, Reference no. </w:t>
      </w:r>
      <w:r w:rsidRPr="00D86BC0">
        <w:rPr>
          <w:rFonts w:ascii="Arial" w:hAnsi="Arial" w:cs="Arial"/>
          <w:sz w:val="22"/>
          <w:szCs w:val="22"/>
        </w:rPr>
        <w:t>ZMB-2000004924-0123-CS-ICS</w:t>
      </w:r>
      <w:r w:rsidRPr="00D86BC0">
        <w:rPr>
          <w:rFonts w:ascii="Arial" w:hAnsi="Arial" w:cs="Arial"/>
          <w:sz w:val="22"/>
          <w:szCs w:val="22"/>
        </w:rPr>
        <w:t>;</w:t>
      </w:r>
    </w:p>
    <w:p w:rsidR="003C69C2" w:rsidRPr="00D86BC0" w:rsidRDefault="003C69C2" w:rsidP="003C69C2">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3, Climate Resilience &amp; Green Investments, Reference no. </w:t>
      </w:r>
      <w:r w:rsidRPr="00D86BC0">
        <w:rPr>
          <w:rFonts w:ascii="Arial" w:hAnsi="Arial" w:cs="Arial"/>
          <w:sz w:val="22"/>
          <w:szCs w:val="22"/>
        </w:rPr>
        <w:t>ZMB-2000004924-0124-CS-ICS;</w:t>
      </w:r>
      <w:r w:rsidRPr="00D86BC0">
        <w:rPr>
          <w:rFonts w:ascii="Arial" w:hAnsi="Arial" w:cs="Arial"/>
          <w:sz w:val="22"/>
          <w:szCs w:val="22"/>
        </w:rPr>
        <w:t xml:space="preserve"> and</w:t>
      </w:r>
    </w:p>
    <w:p w:rsidR="008213D5" w:rsidRPr="00D86BC0" w:rsidRDefault="008213D5" w:rsidP="003C69C2">
      <w:pPr>
        <w:pStyle w:val="ListParagraph"/>
        <w:numPr>
          <w:ilvl w:val="0"/>
          <w:numId w:val="6"/>
        </w:numPr>
        <w:suppressAutoHyphens/>
        <w:spacing w:before="240"/>
        <w:jc w:val="both"/>
        <w:rPr>
          <w:rFonts w:ascii="Arial" w:hAnsi="Arial" w:cs="Arial"/>
          <w:spacing w:val="-2"/>
          <w:sz w:val="22"/>
          <w:szCs w:val="22"/>
        </w:rPr>
      </w:pPr>
      <w:r w:rsidRPr="00D86BC0">
        <w:rPr>
          <w:rFonts w:ascii="Arial" w:hAnsi="Arial" w:cs="Arial"/>
          <w:sz w:val="22"/>
          <w:szCs w:val="22"/>
        </w:rPr>
        <w:t>External Reviewer</w:t>
      </w:r>
      <w:r w:rsidRPr="00D86BC0">
        <w:rPr>
          <w:rFonts w:ascii="Arial" w:hAnsi="Arial" w:cs="Arial"/>
          <w:spacing w:val="-2"/>
          <w:sz w:val="22"/>
          <w:szCs w:val="22"/>
        </w:rPr>
        <w:t xml:space="preserve"> Window 3, Environmental &amp; Social Safeguards</w:t>
      </w:r>
      <w:r w:rsidR="00C6677C" w:rsidRPr="00D86BC0">
        <w:rPr>
          <w:rFonts w:ascii="Arial" w:hAnsi="Arial" w:cs="Arial"/>
          <w:spacing w:val="-2"/>
          <w:sz w:val="22"/>
          <w:szCs w:val="22"/>
        </w:rPr>
        <w:t>,</w:t>
      </w:r>
      <w:r w:rsidRPr="00D86BC0">
        <w:rPr>
          <w:rFonts w:ascii="Arial" w:hAnsi="Arial" w:cs="Arial"/>
          <w:spacing w:val="-2"/>
          <w:sz w:val="22"/>
          <w:szCs w:val="22"/>
        </w:rPr>
        <w:t xml:space="preserve"> Reference no. </w:t>
      </w:r>
      <w:r w:rsidRPr="00D86BC0">
        <w:rPr>
          <w:rFonts w:ascii="Arial" w:hAnsi="Arial" w:cs="Arial"/>
          <w:sz w:val="22"/>
          <w:szCs w:val="22"/>
        </w:rPr>
        <w:t>ZMB-2000004924-0125-CS-ICS</w:t>
      </w:r>
      <w:r w:rsidR="003C69C2" w:rsidRPr="00D86BC0">
        <w:rPr>
          <w:rFonts w:ascii="Arial" w:hAnsi="Arial" w:cs="Arial"/>
          <w:sz w:val="22"/>
          <w:szCs w:val="22"/>
        </w:rPr>
        <w:t>.</w:t>
      </w:r>
    </w:p>
    <w:p w:rsidR="00C6677C" w:rsidRPr="00D86BC0" w:rsidRDefault="00694DAF" w:rsidP="00694DAF">
      <w:pPr>
        <w:suppressAutoHyphens/>
        <w:spacing w:before="240"/>
        <w:jc w:val="both"/>
        <w:rPr>
          <w:rFonts w:ascii="Arial" w:hAnsi="Arial" w:cs="Arial"/>
          <w:spacing w:val="-2"/>
          <w:sz w:val="22"/>
          <w:szCs w:val="22"/>
        </w:rPr>
      </w:pPr>
      <w:r w:rsidRPr="00D86BC0">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3C69C2" w:rsidRPr="00D86BC0" w:rsidRDefault="003C69C2" w:rsidP="00694DAF">
      <w:pPr>
        <w:suppressAutoHyphens/>
        <w:spacing w:before="240"/>
        <w:jc w:val="both"/>
        <w:rPr>
          <w:rFonts w:ascii="Arial" w:hAnsi="Arial" w:cs="Arial"/>
          <w:spacing w:val="-2"/>
          <w:sz w:val="22"/>
          <w:szCs w:val="22"/>
        </w:rPr>
      </w:pPr>
    </w:p>
    <w:p w:rsidR="005C1265" w:rsidRPr="00D86BC0" w:rsidRDefault="00694DAF" w:rsidP="005C1265">
      <w:pPr>
        <w:jc w:val="both"/>
        <w:rPr>
          <w:rFonts w:ascii="Arial" w:eastAsia="Aptos" w:hAnsi="Arial" w:cs="Arial"/>
          <w:kern w:val="2"/>
          <w:sz w:val="22"/>
          <w:szCs w:val="22"/>
          <w14:ligatures w14:val="standardContextual"/>
        </w:rPr>
      </w:pPr>
      <w:r w:rsidRPr="00D86BC0">
        <w:rPr>
          <w:rFonts w:ascii="Arial" w:hAnsi="Arial" w:cs="Arial"/>
          <w:spacing w:val="-2"/>
          <w:sz w:val="22"/>
          <w:szCs w:val="22"/>
        </w:rPr>
        <w:t>The consulting services (“the services”) include</w:t>
      </w:r>
      <w:r w:rsidR="005C1265" w:rsidRPr="00D86BC0">
        <w:rPr>
          <w:rFonts w:ascii="Arial" w:hAnsi="Arial" w:cs="Arial"/>
          <w:spacing w:val="-2"/>
          <w:sz w:val="22"/>
          <w:szCs w:val="22"/>
        </w:rPr>
        <w:t xml:space="preserve"> </w:t>
      </w:r>
      <w:r w:rsidR="00C6677C" w:rsidRPr="00D86BC0">
        <w:rPr>
          <w:rFonts w:ascii="Arial" w:eastAsia="Aptos" w:hAnsi="Arial" w:cs="Arial"/>
          <w:kern w:val="2"/>
          <w:sz w:val="22"/>
          <w:szCs w:val="22"/>
          <w14:ligatures w14:val="standardContextual"/>
        </w:rPr>
        <w:t>external r</w:t>
      </w:r>
      <w:r w:rsidR="005C1265" w:rsidRPr="00D86BC0">
        <w:rPr>
          <w:rFonts w:ascii="Arial" w:eastAsia="Aptos" w:hAnsi="Arial" w:cs="Arial"/>
          <w:kern w:val="2"/>
          <w:sz w:val="22"/>
          <w:szCs w:val="22"/>
          <w14:ligatures w14:val="standardContextual"/>
        </w:rPr>
        <w:t xml:space="preserve">eviewers to provide independent and objective technical and financial assessments of sub-project proposals submitted </w:t>
      </w:r>
      <w:r w:rsidR="00C6677C" w:rsidRPr="00D86BC0">
        <w:rPr>
          <w:rFonts w:ascii="Arial" w:eastAsia="Aptos" w:hAnsi="Arial" w:cs="Arial"/>
          <w:kern w:val="2"/>
          <w:sz w:val="22"/>
          <w:szCs w:val="22"/>
          <w14:ligatures w14:val="standardContextual"/>
        </w:rPr>
        <w:t>under FIRIP. Specifically, the external r</w:t>
      </w:r>
      <w:r w:rsidR="005C1265" w:rsidRPr="00D86BC0">
        <w:rPr>
          <w:rFonts w:ascii="Arial" w:eastAsia="Aptos" w:hAnsi="Arial" w:cs="Arial"/>
          <w:kern w:val="2"/>
          <w:sz w:val="22"/>
          <w:szCs w:val="22"/>
          <w14:ligatures w14:val="standardContextual"/>
        </w:rPr>
        <w:t>eviewers will be responsible for the following:</w:t>
      </w:r>
    </w:p>
    <w:p w:rsidR="00350159" w:rsidRPr="00D86BC0" w:rsidRDefault="00350159" w:rsidP="005C1265">
      <w:pPr>
        <w:jc w:val="both"/>
        <w:rPr>
          <w:rFonts w:ascii="Arial" w:eastAsia="Aptos" w:hAnsi="Arial" w:cs="Arial"/>
          <w:kern w:val="2"/>
          <w:sz w:val="22"/>
          <w:szCs w:val="22"/>
          <w14:ligatures w14:val="standardContextual"/>
        </w:rPr>
      </w:pPr>
    </w:p>
    <w:p w:rsidR="005C1265" w:rsidRPr="00D86BC0" w:rsidRDefault="005C1265" w:rsidP="005C1265">
      <w:pPr>
        <w:numPr>
          <w:ilvl w:val="0"/>
          <w:numId w:val="3"/>
        </w:numPr>
        <w:spacing w:after="160" w:line="278" w:lineRule="auto"/>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 xml:space="preserve">Conduct thorough and impartial review of assigned sub-project proposals in line with the requirements of a particular </w:t>
      </w:r>
      <w:r w:rsidR="003C69C2" w:rsidRPr="00D86BC0">
        <w:rPr>
          <w:rFonts w:ascii="Arial" w:eastAsia="Aptos" w:hAnsi="Arial" w:cs="Arial"/>
          <w:kern w:val="2"/>
          <w:sz w:val="22"/>
          <w:szCs w:val="22"/>
          <w14:ligatures w14:val="standardContextual"/>
        </w:rPr>
        <w:t>Innovati</w:t>
      </w:r>
      <w:r w:rsidR="00AE5E9E">
        <w:rPr>
          <w:rFonts w:ascii="Arial" w:eastAsia="Aptos" w:hAnsi="Arial" w:cs="Arial"/>
          <w:kern w:val="2"/>
          <w:sz w:val="22"/>
          <w:szCs w:val="22"/>
          <w14:ligatures w14:val="standardContextual"/>
        </w:rPr>
        <w:t>on and</w:t>
      </w:r>
      <w:bookmarkStart w:id="0" w:name="_GoBack"/>
      <w:bookmarkEnd w:id="0"/>
      <w:r w:rsidR="003C69C2" w:rsidRPr="00D86BC0">
        <w:rPr>
          <w:rFonts w:ascii="Arial" w:eastAsia="Aptos" w:hAnsi="Arial" w:cs="Arial"/>
          <w:kern w:val="2"/>
          <w:sz w:val="22"/>
          <w:szCs w:val="22"/>
          <w14:ligatures w14:val="standardContextual"/>
        </w:rPr>
        <w:t xml:space="preserve"> Outreach Facility (</w:t>
      </w:r>
      <w:r w:rsidRPr="00D86BC0">
        <w:rPr>
          <w:rFonts w:ascii="Arial" w:eastAsia="Aptos" w:hAnsi="Arial" w:cs="Arial"/>
          <w:kern w:val="2"/>
          <w:sz w:val="22"/>
          <w:szCs w:val="22"/>
          <w14:ligatures w14:val="standardContextual"/>
        </w:rPr>
        <w:t>IOF</w:t>
      </w:r>
      <w:r w:rsidR="003C69C2" w:rsidRPr="00D86BC0">
        <w:rPr>
          <w:rFonts w:ascii="Arial" w:eastAsia="Aptos" w:hAnsi="Arial" w:cs="Arial"/>
          <w:kern w:val="2"/>
          <w:sz w:val="22"/>
          <w:szCs w:val="22"/>
          <w14:ligatures w14:val="standardContextual"/>
        </w:rPr>
        <w:t>) window;</w:t>
      </w:r>
    </w:p>
    <w:p w:rsidR="005C1265" w:rsidRPr="00D86BC0" w:rsidRDefault="005C1265" w:rsidP="005C1265">
      <w:pPr>
        <w:numPr>
          <w:ilvl w:val="0"/>
          <w:numId w:val="3"/>
        </w:numPr>
        <w:spacing w:after="160" w:line="278" w:lineRule="auto"/>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lastRenderedPageBreak/>
        <w:t>Evaluate and score the proposals using the detailed scoring sheet and guiding notes provided by the P</w:t>
      </w:r>
      <w:r w:rsidR="00E32397" w:rsidRPr="00D86BC0">
        <w:rPr>
          <w:rFonts w:ascii="Arial" w:eastAsia="Aptos" w:hAnsi="Arial" w:cs="Arial"/>
          <w:kern w:val="2"/>
          <w:sz w:val="22"/>
          <w:szCs w:val="22"/>
          <w14:ligatures w14:val="standardContextual"/>
        </w:rPr>
        <w:t xml:space="preserve">roject </w:t>
      </w:r>
      <w:r w:rsidRPr="00D86BC0">
        <w:rPr>
          <w:rFonts w:ascii="Arial" w:eastAsia="Aptos" w:hAnsi="Arial" w:cs="Arial"/>
          <w:kern w:val="2"/>
          <w:sz w:val="22"/>
          <w:szCs w:val="22"/>
          <w14:ligatures w14:val="standardContextual"/>
        </w:rPr>
        <w:t>M</w:t>
      </w:r>
      <w:r w:rsidR="00E32397" w:rsidRPr="00D86BC0">
        <w:rPr>
          <w:rFonts w:ascii="Arial" w:eastAsia="Aptos" w:hAnsi="Arial" w:cs="Arial"/>
          <w:kern w:val="2"/>
          <w:sz w:val="22"/>
          <w:szCs w:val="22"/>
          <w14:ligatures w14:val="standardContextual"/>
        </w:rPr>
        <w:t xml:space="preserve">anagement </w:t>
      </w:r>
      <w:r w:rsidRPr="00D86BC0">
        <w:rPr>
          <w:rFonts w:ascii="Arial" w:eastAsia="Aptos" w:hAnsi="Arial" w:cs="Arial"/>
          <w:kern w:val="2"/>
          <w:sz w:val="22"/>
          <w:szCs w:val="22"/>
          <w14:ligatures w14:val="standardContextual"/>
        </w:rPr>
        <w:t>U</w:t>
      </w:r>
      <w:r w:rsidR="00E32397" w:rsidRPr="00D86BC0">
        <w:rPr>
          <w:rFonts w:ascii="Arial" w:eastAsia="Aptos" w:hAnsi="Arial" w:cs="Arial"/>
          <w:kern w:val="2"/>
          <w:sz w:val="22"/>
          <w:szCs w:val="22"/>
          <w14:ligatures w14:val="standardContextual"/>
        </w:rPr>
        <w:t>nit (PMU)</w:t>
      </w:r>
      <w:r w:rsidR="003C69C2" w:rsidRPr="00D86BC0">
        <w:rPr>
          <w:rFonts w:ascii="Arial" w:eastAsia="Aptos" w:hAnsi="Arial" w:cs="Arial"/>
          <w:kern w:val="2"/>
          <w:sz w:val="22"/>
          <w:szCs w:val="22"/>
          <w14:ligatures w14:val="standardContextual"/>
        </w:rPr>
        <w:t>;</w:t>
      </w:r>
    </w:p>
    <w:p w:rsidR="005C1265" w:rsidRPr="00D86BC0" w:rsidRDefault="005C1265" w:rsidP="005C1265">
      <w:pPr>
        <w:numPr>
          <w:ilvl w:val="0"/>
          <w:numId w:val="3"/>
        </w:numPr>
        <w:spacing w:after="160" w:line="278" w:lineRule="auto"/>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Provide clear narratives highlighting the strengths and weaknesses of both the technical and fin</w:t>
      </w:r>
      <w:r w:rsidR="003C69C2" w:rsidRPr="00D86BC0">
        <w:rPr>
          <w:rFonts w:ascii="Arial" w:eastAsia="Aptos" w:hAnsi="Arial" w:cs="Arial"/>
          <w:kern w:val="2"/>
          <w:sz w:val="22"/>
          <w:szCs w:val="22"/>
          <w14:ligatures w14:val="standardContextual"/>
        </w:rPr>
        <w:t>ancial aspects of each proposal;</w:t>
      </w:r>
    </w:p>
    <w:p w:rsidR="005C1265" w:rsidRPr="00D86BC0" w:rsidRDefault="005C1265" w:rsidP="005C1265">
      <w:pPr>
        <w:numPr>
          <w:ilvl w:val="0"/>
          <w:numId w:val="3"/>
        </w:numPr>
        <w:spacing w:after="160" w:line="278" w:lineRule="auto"/>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 xml:space="preserve">Offer practical and actionable recommendations to improve technical design, implementation arrangements, and financial structuring where </w:t>
      </w:r>
      <w:r w:rsidR="003C69C2" w:rsidRPr="00D86BC0">
        <w:rPr>
          <w:rFonts w:ascii="Arial" w:eastAsia="Aptos" w:hAnsi="Arial" w:cs="Arial"/>
          <w:kern w:val="2"/>
          <w:sz w:val="22"/>
          <w:szCs w:val="22"/>
          <w14:ligatures w14:val="standardContextual"/>
        </w:rPr>
        <w:t>applicable;</w:t>
      </w:r>
    </w:p>
    <w:p w:rsidR="005C1265" w:rsidRPr="00D86BC0" w:rsidRDefault="005C1265" w:rsidP="005C1265">
      <w:pPr>
        <w:numPr>
          <w:ilvl w:val="0"/>
          <w:numId w:val="3"/>
        </w:numPr>
        <w:spacing w:after="160" w:line="278" w:lineRule="auto"/>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Seek clarification from the PMU where necessary to ensure accurate interpretation of t</w:t>
      </w:r>
      <w:r w:rsidR="00AE669B" w:rsidRPr="00D86BC0">
        <w:rPr>
          <w:rFonts w:ascii="Arial" w:eastAsia="Aptos" w:hAnsi="Arial" w:cs="Arial"/>
          <w:kern w:val="2"/>
          <w:sz w:val="22"/>
          <w:szCs w:val="22"/>
          <w14:ligatures w14:val="standardContextual"/>
        </w:rPr>
        <w:t>he proposal or scoring criteria;</w:t>
      </w:r>
    </w:p>
    <w:p w:rsidR="005C1265" w:rsidRPr="00D86BC0" w:rsidRDefault="005C1265" w:rsidP="005C1265">
      <w:pPr>
        <w:numPr>
          <w:ilvl w:val="0"/>
          <w:numId w:val="3"/>
        </w:numPr>
        <w:spacing w:after="160" w:line="278" w:lineRule="auto"/>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Submit a fully completed and signed scoring sheet (including narrative sections) in the required format, either electronicall</w:t>
      </w:r>
      <w:r w:rsidR="00AE669B" w:rsidRPr="00D86BC0">
        <w:rPr>
          <w:rFonts w:ascii="Arial" w:eastAsia="Aptos" w:hAnsi="Arial" w:cs="Arial"/>
          <w:kern w:val="2"/>
          <w:sz w:val="22"/>
          <w:szCs w:val="22"/>
          <w14:ligatures w14:val="standardContextual"/>
        </w:rPr>
        <w:t>y or physically; and</w:t>
      </w:r>
    </w:p>
    <w:p w:rsidR="005C1265" w:rsidRPr="00D86BC0" w:rsidRDefault="005C1265" w:rsidP="005C1265">
      <w:pPr>
        <w:numPr>
          <w:ilvl w:val="0"/>
          <w:numId w:val="3"/>
        </w:numPr>
        <w:spacing w:after="160" w:line="278" w:lineRule="auto"/>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Respond to any follow-up queries from the PMU regarding submitted assessments, where necessary.</w:t>
      </w:r>
    </w:p>
    <w:p w:rsidR="00694DAF" w:rsidRPr="00D86BC0" w:rsidRDefault="00694DAF" w:rsidP="00694DAF">
      <w:pPr>
        <w:pStyle w:val="NormalWeb"/>
        <w:jc w:val="both"/>
        <w:rPr>
          <w:rFonts w:ascii="Arial" w:hAnsi="Arial" w:cs="Arial"/>
          <w:sz w:val="22"/>
          <w:szCs w:val="22"/>
        </w:rPr>
      </w:pPr>
      <w:r w:rsidRPr="00D86BC0">
        <w:rPr>
          <w:rFonts w:ascii="Arial" w:hAnsi="Arial" w:cs="Arial"/>
          <w:sz w:val="22"/>
          <w:szCs w:val="22"/>
        </w:rPr>
        <w:t xml:space="preserve">The duration is </w:t>
      </w:r>
      <w:r w:rsidR="00350159" w:rsidRPr="00D86BC0">
        <w:rPr>
          <w:rFonts w:ascii="Arial" w:hAnsi="Arial" w:cs="Arial"/>
          <w:sz w:val="22"/>
          <w:szCs w:val="22"/>
        </w:rPr>
        <w:t xml:space="preserve">equivalent to </w:t>
      </w:r>
      <w:r w:rsidR="00D44AE1" w:rsidRPr="00D86BC0">
        <w:rPr>
          <w:rFonts w:ascii="Arial" w:hAnsi="Arial" w:cs="Arial"/>
          <w:sz w:val="22"/>
          <w:szCs w:val="22"/>
        </w:rPr>
        <w:t>the life of the project</w:t>
      </w:r>
    </w:p>
    <w:p w:rsidR="00D44AE1" w:rsidRPr="00D86BC0" w:rsidRDefault="00D44AE1" w:rsidP="00D44AE1">
      <w:pPr>
        <w:suppressAutoHyphens/>
        <w:spacing w:before="240"/>
        <w:jc w:val="both"/>
        <w:rPr>
          <w:rFonts w:ascii="Arial" w:hAnsi="Arial" w:cs="Arial"/>
          <w:sz w:val="22"/>
          <w:szCs w:val="22"/>
        </w:rPr>
      </w:pPr>
      <w:r w:rsidRPr="00D86BC0">
        <w:rPr>
          <w:rFonts w:ascii="Arial" w:hAnsi="Arial" w:cs="Arial"/>
          <w:sz w:val="22"/>
          <w:szCs w:val="22"/>
        </w:rPr>
        <w:t>This request for expressions of interest (REOI) follows the general procurement notice that appeared on the IFAD website on 6</w:t>
      </w:r>
      <w:r w:rsidRPr="00D86BC0">
        <w:rPr>
          <w:rFonts w:ascii="Arial" w:hAnsi="Arial" w:cs="Arial"/>
          <w:sz w:val="22"/>
          <w:szCs w:val="22"/>
          <w:vertAlign w:val="superscript"/>
        </w:rPr>
        <w:t>th</w:t>
      </w:r>
      <w:r w:rsidRPr="00D86BC0">
        <w:rPr>
          <w:rFonts w:ascii="Arial" w:hAnsi="Arial" w:cs="Arial"/>
          <w:sz w:val="22"/>
          <w:szCs w:val="22"/>
        </w:rPr>
        <w:t xml:space="preserve"> July 2026 and in </w:t>
      </w:r>
      <w:r w:rsidR="00C6677C" w:rsidRPr="00D86BC0">
        <w:rPr>
          <w:rFonts w:ascii="Arial" w:hAnsi="Arial" w:cs="Arial"/>
          <w:sz w:val="22"/>
          <w:szCs w:val="22"/>
        </w:rPr>
        <w:t xml:space="preserve">the </w:t>
      </w:r>
      <w:r w:rsidRPr="00D86BC0">
        <w:rPr>
          <w:rFonts w:ascii="Arial" w:hAnsi="Arial" w:cs="Arial"/>
          <w:sz w:val="22"/>
          <w:szCs w:val="22"/>
        </w:rPr>
        <w:t>Times of Zambia newspaper on 19</w:t>
      </w:r>
      <w:r w:rsidRPr="00D86BC0">
        <w:rPr>
          <w:rFonts w:ascii="Arial" w:hAnsi="Arial" w:cs="Arial"/>
          <w:sz w:val="22"/>
          <w:szCs w:val="22"/>
          <w:vertAlign w:val="superscript"/>
        </w:rPr>
        <w:t>th</w:t>
      </w:r>
      <w:r w:rsidRPr="00D86BC0">
        <w:rPr>
          <w:rFonts w:ascii="Arial" w:hAnsi="Arial" w:cs="Arial"/>
          <w:sz w:val="22"/>
          <w:szCs w:val="22"/>
        </w:rPr>
        <w:t xml:space="preserve"> August 2026, 4</w:t>
      </w:r>
      <w:r w:rsidRPr="00D86BC0">
        <w:rPr>
          <w:rFonts w:ascii="Arial" w:hAnsi="Arial" w:cs="Arial"/>
          <w:sz w:val="22"/>
          <w:szCs w:val="22"/>
          <w:vertAlign w:val="superscript"/>
        </w:rPr>
        <w:t>th</w:t>
      </w:r>
      <w:r w:rsidRPr="00D86BC0">
        <w:rPr>
          <w:rFonts w:ascii="Arial" w:hAnsi="Arial" w:cs="Arial"/>
          <w:sz w:val="22"/>
          <w:szCs w:val="22"/>
        </w:rPr>
        <w:t xml:space="preserve"> September 2026 and </w:t>
      </w:r>
      <w:r w:rsidR="00C6677C" w:rsidRPr="00D86BC0">
        <w:rPr>
          <w:rFonts w:ascii="Arial" w:hAnsi="Arial" w:cs="Arial"/>
          <w:sz w:val="22"/>
          <w:szCs w:val="22"/>
        </w:rPr>
        <w:t xml:space="preserve">the </w:t>
      </w:r>
      <w:r w:rsidRPr="00D86BC0">
        <w:rPr>
          <w:rFonts w:ascii="Arial" w:hAnsi="Arial" w:cs="Arial"/>
          <w:sz w:val="22"/>
          <w:szCs w:val="22"/>
        </w:rPr>
        <w:t>Zambia Daily Mail newspaper on 24</w:t>
      </w:r>
      <w:r w:rsidRPr="00D86BC0">
        <w:rPr>
          <w:rFonts w:ascii="Arial" w:hAnsi="Arial" w:cs="Arial"/>
          <w:sz w:val="22"/>
          <w:szCs w:val="22"/>
          <w:vertAlign w:val="superscript"/>
        </w:rPr>
        <w:t>th</w:t>
      </w:r>
      <w:r w:rsidRPr="00D86BC0">
        <w:rPr>
          <w:rFonts w:ascii="Arial" w:hAnsi="Arial" w:cs="Arial"/>
          <w:sz w:val="22"/>
          <w:szCs w:val="22"/>
        </w:rPr>
        <w:t xml:space="preserve"> August 2026 and 31</w:t>
      </w:r>
      <w:r w:rsidRPr="00D86BC0">
        <w:rPr>
          <w:rFonts w:ascii="Arial" w:hAnsi="Arial" w:cs="Arial"/>
          <w:sz w:val="22"/>
          <w:szCs w:val="22"/>
          <w:vertAlign w:val="superscript"/>
        </w:rPr>
        <w:t>st</w:t>
      </w:r>
      <w:r w:rsidRPr="00D86BC0">
        <w:rPr>
          <w:rFonts w:ascii="Arial" w:hAnsi="Arial" w:cs="Arial"/>
          <w:sz w:val="22"/>
          <w:szCs w:val="22"/>
        </w:rPr>
        <w:t xml:space="preserve"> August 2026.</w:t>
      </w:r>
    </w:p>
    <w:p w:rsidR="00D86BC0" w:rsidRPr="00D86BC0" w:rsidRDefault="00D86BC0" w:rsidP="005C1265">
      <w:pPr>
        <w:suppressAutoHyphens/>
        <w:spacing w:after="120"/>
        <w:jc w:val="both"/>
        <w:rPr>
          <w:rFonts w:ascii="Arial" w:hAnsi="Arial" w:cs="Arial"/>
          <w:spacing w:val="-2"/>
          <w:sz w:val="22"/>
          <w:szCs w:val="22"/>
        </w:rPr>
      </w:pPr>
    </w:p>
    <w:p w:rsidR="00694DAF" w:rsidRPr="00D86BC0" w:rsidRDefault="00694DAF" w:rsidP="005C1265">
      <w:pPr>
        <w:suppressAutoHyphens/>
        <w:spacing w:after="120"/>
        <w:jc w:val="both"/>
        <w:rPr>
          <w:rFonts w:ascii="Arial" w:hAnsi="Arial" w:cs="Arial"/>
          <w:sz w:val="22"/>
          <w:szCs w:val="22"/>
        </w:rPr>
      </w:pPr>
      <w:r w:rsidRPr="00D86BC0">
        <w:rPr>
          <w:rFonts w:ascii="Arial" w:hAnsi="Arial" w:cs="Arial"/>
          <w:spacing w:val="-2"/>
          <w:sz w:val="22"/>
          <w:szCs w:val="22"/>
        </w:rPr>
        <w:t>The attention of interested consultants is drawn to IFAD’s Anti-Money Laundering and Countering the Financing of Terrorism Policy</w:t>
      </w:r>
      <w:r w:rsidRPr="00D86BC0">
        <w:rPr>
          <w:rStyle w:val="FootnoteReference"/>
          <w:rFonts w:ascii="Arial" w:hAnsi="Arial" w:cs="Arial"/>
          <w:iCs/>
          <w:color w:val="000000" w:themeColor="text1"/>
          <w:sz w:val="22"/>
          <w:szCs w:val="22"/>
        </w:rPr>
        <w:footnoteReference w:id="1"/>
      </w:r>
      <w:r w:rsidRPr="00D86BC0">
        <w:rPr>
          <w:rFonts w:ascii="Arial" w:hAnsi="Arial" w:cs="Arial"/>
          <w:spacing w:val="-2"/>
          <w:sz w:val="22"/>
          <w:szCs w:val="22"/>
        </w:rPr>
        <w:t xml:space="preserve"> and the Revised IFAD Policy on Preventing Fraud and Corruption its Activities and Operations</w:t>
      </w:r>
      <w:r w:rsidRPr="00D86BC0">
        <w:rPr>
          <w:rStyle w:val="FootnoteReference"/>
          <w:rFonts w:ascii="Arial" w:eastAsia="SimSun" w:hAnsi="Arial" w:cs="Arial"/>
          <w:sz w:val="22"/>
          <w:szCs w:val="22"/>
          <w:lang w:eastAsia="zh-CN"/>
        </w:rPr>
        <w:footnoteReference w:id="2"/>
      </w:r>
      <w:r w:rsidRPr="00D86BC0">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6BC0">
        <w:rPr>
          <w:rStyle w:val="FootnoteReference"/>
          <w:rFonts w:ascii="Arial" w:hAnsi="Arial" w:cs="Arial"/>
          <w:iCs/>
          <w:color w:val="000000" w:themeColor="text1"/>
          <w:sz w:val="22"/>
          <w:szCs w:val="22"/>
        </w:rPr>
        <w:footnoteReference w:id="3"/>
      </w:r>
      <w:r w:rsidRPr="00D86BC0">
        <w:rPr>
          <w:rFonts w:ascii="Arial" w:hAnsi="Arial" w:cs="Arial"/>
          <w:spacing w:val="-2"/>
          <w:sz w:val="22"/>
          <w:szCs w:val="22"/>
        </w:rPr>
        <w:t xml:space="preserve"> </w:t>
      </w:r>
      <w:r w:rsidRPr="00D86BC0">
        <w:rPr>
          <w:rFonts w:ascii="Arial" w:hAnsi="Arial" w:cs="Arial"/>
          <w:sz w:val="22"/>
          <w:szCs w:val="22"/>
        </w:rPr>
        <w:t>By entering in this document, you certify to have read, understood, and agreed to be bound by the Privacy Policy of IFAD.</w:t>
      </w:r>
      <w:r w:rsidRPr="00D86BC0">
        <w:rPr>
          <w:rStyle w:val="FootnoteReference"/>
          <w:rFonts w:ascii="Arial" w:hAnsi="Arial" w:cs="Arial"/>
          <w:sz w:val="22"/>
          <w:szCs w:val="22"/>
        </w:rPr>
        <w:footnoteReference w:id="4"/>
      </w:r>
    </w:p>
    <w:p w:rsidR="00694DAF" w:rsidRPr="00D86BC0" w:rsidRDefault="00694DAF" w:rsidP="00694DAF">
      <w:pPr>
        <w:suppressAutoHyphens/>
        <w:spacing w:before="240"/>
        <w:jc w:val="both"/>
        <w:rPr>
          <w:rFonts w:ascii="Arial" w:eastAsia="SimSun" w:hAnsi="Arial" w:cs="Arial"/>
          <w:sz w:val="22"/>
          <w:szCs w:val="22"/>
          <w:lang w:eastAsia="zh-CN"/>
        </w:rPr>
      </w:pPr>
      <w:r w:rsidRPr="00D86BC0">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w:t>
      </w:r>
      <w:proofErr w:type="spellStart"/>
      <w:r w:rsidRPr="00D86BC0">
        <w:rPr>
          <w:rFonts w:ascii="Arial" w:eastAsia="SimSun" w:hAnsi="Arial" w:cs="Arial"/>
          <w:sz w:val="22"/>
          <w:szCs w:val="22"/>
          <w:lang w:eastAsia="zh-CN"/>
        </w:rPr>
        <w:t>i</w:t>
      </w:r>
      <w:proofErr w:type="spellEnd"/>
      <w:r w:rsidRPr="00D86BC0">
        <w:rPr>
          <w:rFonts w:ascii="Arial" w:eastAsia="SimSun" w:hAnsi="Arial" w:cs="Arial"/>
          <w:sz w:val="22"/>
          <w:szCs w:val="22"/>
          <w:lang w:eastAsia="zh-CN"/>
        </w:rPr>
        <w:t>)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694DAF" w:rsidRPr="00D86BC0" w:rsidRDefault="00694DAF" w:rsidP="00694DAF">
      <w:pPr>
        <w:suppressAutoHyphens/>
        <w:spacing w:before="240"/>
        <w:jc w:val="both"/>
        <w:rPr>
          <w:rFonts w:ascii="Arial" w:eastAsia="SimSun" w:hAnsi="Arial" w:cs="Arial"/>
          <w:sz w:val="22"/>
          <w:szCs w:val="22"/>
          <w:lang w:eastAsia="zh-CN"/>
        </w:rPr>
      </w:pPr>
      <w:r w:rsidRPr="00D86BC0">
        <w:rPr>
          <w:rFonts w:ascii="Arial" w:eastAsia="SimSun" w:hAnsi="Arial" w:cs="Arial"/>
          <w:sz w:val="22"/>
          <w:szCs w:val="22"/>
          <w:lang w:eastAsia="zh-CN"/>
        </w:rPr>
        <w:t>The following conflict of interest rules shall apply with respect to recruitment of government/client staff within the consultant’s proposed team:</w:t>
      </w:r>
    </w:p>
    <w:p w:rsidR="00694DAF" w:rsidRPr="00D86BC0" w:rsidRDefault="00694DAF" w:rsidP="00694DAF">
      <w:pPr>
        <w:suppressAutoHyphens/>
        <w:spacing w:before="240"/>
        <w:jc w:val="both"/>
        <w:rPr>
          <w:rFonts w:ascii="Arial" w:eastAsia="SimSun" w:hAnsi="Arial" w:cs="Arial"/>
          <w:sz w:val="22"/>
          <w:szCs w:val="22"/>
          <w:lang w:eastAsia="zh-CN"/>
        </w:rPr>
      </w:pPr>
      <w:r w:rsidRPr="00D86BC0">
        <w:rPr>
          <w:rFonts w:ascii="Arial" w:eastAsia="SimSun" w:hAnsi="Arial" w:cs="Arial"/>
          <w:sz w:val="22"/>
          <w:szCs w:val="22"/>
          <w:lang w:eastAsia="zh-CN"/>
        </w:rPr>
        <w:lastRenderedPageBreak/>
        <w:t>(a)</w:t>
      </w:r>
      <w:r w:rsidRPr="00D86BC0">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694DAF" w:rsidRPr="00D86BC0" w:rsidRDefault="00694DAF" w:rsidP="00694DAF">
      <w:pPr>
        <w:suppressAutoHyphens/>
        <w:spacing w:before="240"/>
        <w:jc w:val="both"/>
        <w:rPr>
          <w:rFonts w:ascii="Arial" w:eastAsia="SimSun" w:hAnsi="Arial" w:cs="Arial"/>
          <w:sz w:val="22"/>
          <w:szCs w:val="22"/>
          <w:lang w:eastAsia="zh-CN"/>
        </w:rPr>
      </w:pPr>
      <w:r w:rsidRPr="00D86BC0">
        <w:rPr>
          <w:rFonts w:ascii="Arial" w:eastAsia="SimSun" w:hAnsi="Arial" w:cs="Arial"/>
          <w:sz w:val="22"/>
          <w:szCs w:val="22"/>
          <w:lang w:eastAsia="zh-CN"/>
        </w:rPr>
        <w:t>(b)</w:t>
      </w:r>
      <w:r w:rsidRPr="00D86BC0">
        <w:rPr>
          <w:rFonts w:ascii="Arial" w:eastAsia="SimSun" w:hAnsi="Arial" w:cs="Arial"/>
          <w:sz w:val="22"/>
          <w:szCs w:val="22"/>
          <w:lang w:eastAsia="zh-CN"/>
        </w:rPr>
        <w:tab/>
        <w:t xml:space="preserve">Except </w:t>
      </w:r>
      <w:r w:rsidR="00D85632" w:rsidRPr="00D86BC0">
        <w:rPr>
          <w:rFonts w:ascii="Arial" w:eastAsia="SimSun" w:hAnsi="Arial" w:cs="Arial"/>
          <w:sz w:val="22"/>
          <w:szCs w:val="22"/>
          <w:lang w:eastAsia="zh-CN"/>
        </w:rPr>
        <w:t>as provided</w:t>
      </w:r>
      <w:r w:rsidRPr="00D86BC0">
        <w:rPr>
          <w:rFonts w:ascii="Arial" w:eastAsia="SimSun" w:hAnsi="Arial" w:cs="Arial"/>
          <w:sz w:val="22"/>
          <w:szCs w:val="22"/>
          <w:lang w:eastAsia="zh-CN"/>
        </w:rPr>
        <w:t>, no current employees of the government shall work as consultants or as personnel under their own ministries, departments or agencies.</w:t>
      </w:r>
    </w:p>
    <w:p w:rsidR="00694DAF" w:rsidRPr="00D86BC0" w:rsidRDefault="00694DAF" w:rsidP="00694DAF">
      <w:pPr>
        <w:suppressAutoHyphens/>
        <w:spacing w:before="240"/>
        <w:jc w:val="both"/>
        <w:rPr>
          <w:rFonts w:ascii="Arial" w:eastAsia="SimSun" w:hAnsi="Arial" w:cs="Arial"/>
          <w:sz w:val="22"/>
          <w:szCs w:val="22"/>
          <w:lang w:eastAsia="zh-CN"/>
        </w:rPr>
      </w:pPr>
      <w:r w:rsidRPr="00D86BC0">
        <w:rPr>
          <w:rFonts w:ascii="Arial" w:eastAsia="SimSun" w:hAnsi="Arial" w:cs="Arial"/>
          <w:sz w:val="22"/>
          <w:szCs w:val="22"/>
          <w:lang w:eastAsia="zh-CN"/>
        </w:rPr>
        <w:t>(c)</w:t>
      </w:r>
      <w:r w:rsidRPr="00D86BC0">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694DAF" w:rsidRPr="00D86BC0" w:rsidRDefault="00694DAF" w:rsidP="00694DAF">
      <w:pPr>
        <w:suppressAutoHyphens/>
        <w:spacing w:before="240"/>
        <w:jc w:val="both"/>
        <w:rPr>
          <w:rFonts w:ascii="Arial" w:eastAsia="SimSun" w:hAnsi="Arial" w:cs="Arial"/>
          <w:sz w:val="22"/>
          <w:szCs w:val="22"/>
          <w:lang w:eastAsia="zh-CN"/>
        </w:rPr>
      </w:pPr>
      <w:r w:rsidRPr="00D86BC0">
        <w:rPr>
          <w:rFonts w:ascii="Arial" w:eastAsia="SimSun" w:hAnsi="Arial" w:cs="Arial"/>
          <w:sz w:val="22"/>
          <w:szCs w:val="22"/>
          <w:lang w:eastAsia="zh-CN"/>
        </w:rPr>
        <w:t>(d)</w:t>
      </w:r>
      <w:r w:rsidRPr="00D86BC0">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w:t>
      </w:r>
      <w:proofErr w:type="spellStart"/>
      <w:r w:rsidRPr="00D86BC0">
        <w:rPr>
          <w:rFonts w:ascii="Arial" w:eastAsia="SimSun" w:hAnsi="Arial" w:cs="Arial"/>
          <w:sz w:val="22"/>
          <w:szCs w:val="22"/>
          <w:lang w:eastAsia="zh-CN"/>
        </w:rPr>
        <w:t>i</w:t>
      </w:r>
      <w:proofErr w:type="spellEnd"/>
      <w:r w:rsidRPr="00D86BC0">
        <w:rPr>
          <w:rFonts w:ascii="Arial" w:eastAsia="SimSun" w:hAnsi="Arial" w:cs="Arial"/>
          <w:sz w:val="22"/>
          <w:szCs w:val="22"/>
          <w:lang w:eastAsia="zh-CN"/>
        </w:rPr>
        <w:t>)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w:t>
      </w:r>
      <w:proofErr w:type="spellStart"/>
      <w:r w:rsidRPr="00D86BC0">
        <w:rPr>
          <w:rFonts w:ascii="Arial" w:eastAsia="SimSun" w:hAnsi="Arial" w:cs="Arial"/>
          <w:sz w:val="22"/>
          <w:szCs w:val="22"/>
          <w:lang w:eastAsia="zh-CN"/>
        </w:rPr>
        <w:t>i</w:t>
      </w:r>
      <w:proofErr w:type="spellEnd"/>
      <w:r w:rsidRPr="00D86BC0">
        <w:rPr>
          <w:rFonts w:ascii="Arial" w:eastAsia="SimSun" w:hAnsi="Arial" w:cs="Arial"/>
          <w:sz w:val="22"/>
          <w:szCs w:val="22"/>
          <w:lang w:eastAsia="zh-CN"/>
        </w:rPr>
        <w:t>) and (ii) be responsible for approving the implementation of this contract. Such certification shall be provided to the client by the consultant as part of its technical proposal.</w:t>
      </w:r>
    </w:p>
    <w:p w:rsidR="00694DAF" w:rsidRPr="00D86BC0" w:rsidRDefault="00694DAF" w:rsidP="00694DAF">
      <w:pPr>
        <w:suppressAutoHyphens/>
        <w:spacing w:before="240"/>
        <w:jc w:val="both"/>
        <w:rPr>
          <w:rFonts w:ascii="Arial" w:eastAsia="SimSun" w:hAnsi="Arial" w:cs="Arial"/>
          <w:sz w:val="22"/>
          <w:szCs w:val="22"/>
          <w:lang w:eastAsia="zh-CN"/>
        </w:rPr>
      </w:pPr>
      <w:r w:rsidRPr="00D86BC0">
        <w:rPr>
          <w:rFonts w:ascii="Arial" w:eastAsia="SimSun" w:hAnsi="Arial" w:cs="Arial"/>
          <w:sz w:val="22"/>
          <w:szCs w:val="22"/>
          <w:lang w:eastAsia="zh-CN"/>
        </w:rPr>
        <w:t>(e)</w:t>
      </w:r>
      <w:r w:rsidRPr="00D86BC0">
        <w:rPr>
          <w:rFonts w:ascii="Arial" w:eastAsia="SimSun" w:hAnsi="Arial" w:cs="Arial"/>
          <w:sz w:val="22"/>
          <w:szCs w:val="22"/>
          <w:lang w:eastAsia="zh-CN"/>
        </w:rPr>
        <w:tab/>
        <w:t>In the case where a consultant seeks to engage the serv</w:t>
      </w:r>
      <w:r w:rsidR="00D85632" w:rsidRPr="00D86BC0">
        <w:rPr>
          <w:rFonts w:ascii="Arial" w:eastAsia="SimSun" w:hAnsi="Arial" w:cs="Arial"/>
          <w:sz w:val="22"/>
          <w:szCs w:val="22"/>
          <w:lang w:eastAsia="zh-CN"/>
        </w:rPr>
        <w:t>ices of any person</w:t>
      </w:r>
      <w:r w:rsidRPr="00D86BC0">
        <w:rPr>
          <w:rFonts w:ascii="Arial" w:eastAsia="SimSun" w:hAnsi="Arial" w:cs="Arial"/>
          <w:sz w:val="22"/>
          <w:szCs w:val="22"/>
          <w:lang w:eastAsia="zh-CN"/>
        </w:rPr>
        <w:t>, who may have left the client within a period of less than twelve (12) months of the date of this R</w:t>
      </w:r>
      <w:r w:rsidR="00E32397" w:rsidRPr="00D86BC0">
        <w:rPr>
          <w:rFonts w:ascii="Arial" w:eastAsia="SimSun" w:hAnsi="Arial" w:cs="Arial"/>
          <w:sz w:val="22"/>
          <w:szCs w:val="22"/>
          <w:lang w:eastAsia="zh-CN"/>
        </w:rPr>
        <w:t>EOI</w:t>
      </w:r>
      <w:r w:rsidRPr="00D86BC0">
        <w:rPr>
          <w:rFonts w:ascii="Arial" w:eastAsia="SimSun" w:hAnsi="Arial" w:cs="Arial"/>
          <w:sz w:val="22"/>
          <w:szCs w:val="22"/>
          <w:lang w:eastAsia="zh-CN"/>
        </w:rPr>
        <w:t>, it must obtain a written “no-objection” from the client for the inclusion of such a person, prior to the consultant’s submission of its proposal.</w:t>
      </w:r>
    </w:p>
    <w:p w:rsidR="00694DAF" w:rsidRPr="00D86BC0" w:rsidRDefault="00694DAF" w:rsidP="00694DAF">
      <w:pPr>
        <w:suppressAutoHyphens/>
        <w:spacing w:before="240"/>
        <w:jc w:val="both"/>
        <w:rPr>
          <w:rFonts w:ascii="Arial" w:hAnsi="Arial" w:cs="Arial"/>
          <w:spacing w:val="-2"/>
          <w:sz w:val="22"/>
          <w:szCs w:val="22"/>
        </w:rPr>
      </w:pPr>
      <w:r w:rsidRPr="00D86BC0">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w:t>
      </w:r>
      <w:r w:rsidR="00D85632" w:rsidRPr="00D86BC0">
        <w:rPr>
          <w:rFonts w:ascii="Arial" w:hAnsi="Arial" w:cs="Arial"/>
          <w:spacing w:val="-2"/>
          <w:sz w:val="22"/>
          <w:szCs w:val="22"/>
        </w:rPr>
        <w:t>Individual Consultant Selection</w:t>
      </w:r>
      <w:r w:rsidRPr="00D86BC0">
        <w:rPr>
          <w:rFonts w:ascii="Arial" w:hAnsi="Arial" w:cs="Arial"/>
          <w:spacing w:val="-2"/>
          <w:sz w:val="22"/>
          <w:szCs w:val="22"/>
        </w:rPr>
        <w:t xml:space="preserve"> (ICS) method set out in IFAD’ Project Procurement Handbook that can be accessed via the IFAD website at </w:t>
      </w:r>
      <w:r w:rsidR="00D85632" w:rsidRPr="00D86BC0">
        <w:rPr>
          <w:rStyle w:val="Hyperlink"/>
          <w:rFonts w:ascii="Arial" w:hAnsi="Arial" w:cs="Arial"/>
          <w:spacing w:val="-2"/>
          <w:sz w:val="22"/>
          <w:szCs w:val="22"/>
        </w:rPr>
        <w:t>www.ifad.org</w:t>
      </w:r>
      <w:r w:rsidRPr="00D86BC0">
        <w:rPr>
          <w:rFonts w:ascii="Arial" w:hAnsi="Arial" w:cs="Arial"/>
          <w:spacing w:val="-2"/>
          <w:sz w:val="22"/>
          <w:szCs w:val="22"/>
        </w:rPr>
        <w:t>. Interviews will not be</w:t>
      </w:r>
      <w:r w:rsidRPr="00D86BC0">
        <w:rPr>
          <w:rFonts w:ascii="Arial" w:hAnsi="Arial" w:cs="Arial"/>
          <w:color w:val="FF0000"/>
          <w:spacing w:val="-2"/>
          <w:sz w:val="22"/>
          <w:szCs w:val="22"/>
        </w:rPr>
        <w:t xml:space="preserve"> </w:t>
      </w:r>
      <w:r w:rsidRPr="00D86BC0">
        <w:rPr>
          <w:rFonts w:ascii="Arial" w:hAnsi="Arial" w:cs="Arial"/>
          <w:spacing w:val="-2"/>
          <w:sz w:val="22"/>
          <w:szCs w:val="22"/>
        </w:rPr>
        <w:t>conducted as part of the selection process.</w:t>
      </w:r>
    </w:p>
    <w:p w:rsidR="008D492D" w:rsidRPr="00D86BC0" w:rsidRDefault="008D492D" w:rsidP="00694DAF">
      <w:pPr>
        <w:suppressAutoHyphens/>
        <w:spacing w:before="240"/>
        <w:jc w:val="both"/>
        <w:rPr>
          <w:rFonts w:ascii="Arial" w:hAnsi="Arial" w:cs="Arial"/>
          <w:spacing w:val="-2"/>
          <w:sz w:val="22"/>
          <w:szCs w:val="22"/>
        </w:rPr>
      </w:pPr>
    </w:p>
    <w:p w:rsidR="008D492D" w:rsidRPr="00D86BC0" w:rsidRDefault="008D492D" w:rsidP="008D492D">
      <w:pPr>
        <w:pStyle w:val="Compact"/>
        <w:jc w:val="both"/>
        <w:rPr>
          <w:rFonts w:ascii="Arial" w:hAnsi="Arial" w:cs="Arial"/>
          <w:spacing w:val="-2"/>
          <w:sz w:val="22"/>
          <w:szCs w:val="22"/>
        </w:rPr>
      </w:pPr>
      <w:r w:rsidRPr="00D86BC0">
        <w:rPr>
          <w:rFonts w:ascii="Arial" w:hAnsi="Arial" w:cs="Arial"/>
          <w:spacing w:val="-2"/>
          <w:sz w:val="22"/>
          <w:szCs w:val="22"/>
        </w:rPr>
        <w:t>The shortlisting criteria will consider the consultant</w:t>
      </w:r>
      <w:r w:rsidR="001A065C" w:rsidRPr="00D86BC0">
        <w:rPr>
          <w:rFonts w:ascii="Arial" w:hAnsi="Arial" w:cs="Arial"/>
          <w:spacing w:val="-2"/>
          <w:sz w:val="22"/>
          <w:szCs w:val="22"/>
        </w:rPr>
        <w:t>s</w:t>
      </w:r>
      <w:r w:rsidRPr="00D86BC0">
        <w:rPr>
          <w:rFonts w:ascii="Arial" w:hAnsi="Arial" w:cs="Arial"/>
          <w:spacing w:val="-2"/>
          <w:sz w:val="22"/>
          <w:szCs w:val="22"/>
        </w:rPr>
        <w:t xml:space="preserve"> with following qualifications and attributes: </w:t>
      </w:r>
    </w:p>
    <w:p w:rsidR="008D492D" w:rsidRPr="00D86BC0" w:rsidRDefault="008D492D" w:rsidP="008D492D">
      <w:pPr>
        <w:spacing w:before="240" w:after="160" w:line="278" w:lineRule="auto"/>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8D492D" w:rsidRPr="00D86BC0" w:rsidRDefault="008D492D" w:rsidP="00D85632">
      <w:pPr>
        <w:spacing w:after="16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The following skills and experience are required:</w:t>
      </w:r>
    </w:p>
    <w:p w:rsidR="008D492D" w:rsidRPr="00D86BC0" w:rsidRDefault="008D492D" w:rsidP="00D85632">
      <w:pPr>
        <w:numPr>
          <w:ilvl w:val="0"/>
          <w:numId w:val="4"/>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Experience in designing or delivering financial products for smallholder farmers or agricultural MSMEs, including seasonal lending, input financing and use of alternative collateral.</w:t>
      </w:r>
    </w:p>
    <w:p w:rsidR="008D492D" w:rsidRPr="00D86BC0" w:rsidRDefault="008D492D" w:rsidP="00D85632">
      <w:pPr>
        <w:numPr>
          <w:ilvl w:val="0"/>
          <w:numId w:val="4"/>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 xml:space="preserve">Knowledge of agricultural value chain finance, including </w:t>
      </w:r>
      <w:proofErr w:type="spellStart"/>
      <w:r w:rsidRPr="00D86BC0">
        <w:rPr>
          <w:rFonts w:ascii="Arial" w:eastAsia="Aptos" w:hAnsi="Arial" w:cs="Arial"/>
          <w:kern w:val="2"/>
          <w:sz w:val="22"/>
          <w:szCs w:val="22"/>
          <w14:ligatures w14:val="standardContextual"/>
        </w:rPr>
        <w:t>outgrower</w:t>
      </w:r>
      <w:proofErr w:type="spellEnd"/>
      <w:r w:rsidRPr="00D86BC0">
        <w:rPr>
          <w:rFonts w:ascii="Arial" w:eastAsia="Aptos" w:hAnsi="Arial" w:cs="Arial"/>
          <w:kern w:val="2"/>
          <w:sz w:val="22"/>
          <w:szCs w:val="22"/>
          <w14:ligatures w14:val="standardContextual"/>
        </w:rPr>
        <w:t xml:space="preserve"> schemes, warehouse receipt systems, and contract farming models.</w:t>
      </w:r>
    </w:p>
    <w:p w:rsidR="008D492D" w:rsidRPr="00D86BC0" w:rsidRDefault="008D492D" w:rsidP="00D85632">
      <w:pPr>
        <w:numPr>
          <w:ilvl w:val="0"/>
          <w:numId w:val="4"/>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Knowledge of agricultural insurance products such as crop and livestock insurance.</w:t>
      </w:r>
    </w:p>
    <w:p w:rsidR="008D492D" w:rsidRPr="00D86BC0" w:rsidRDefault="008D492D" w:rsidP="00D85632">
      <w:pPr>
        <w:numPr>
          <w:ilvl w:val="0"/>
          <w:numId w:val="4"/>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Familiarity with market systems and value chain development in agriculture.</w:t>
      </w:r>
    </w:p>
    <w:p w:rsidR="008D492D" w:rsidRPr="00D86BC0" w:rsidRDefault="008D492D" w:rsidP="00D85632">
      <w:pPr>
        <w:numPr>
          <w:ilvl w:val="0"/>
          <w:numId w:val="4"/>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Experience supporting agribusiness development and commercialization.</w:t>
      </w:r>
    </w:p>
    <w:p w:rsidR="008D492D" w:rsidRPr="00D86BC0" w:rsidRDefault="008D492D" w:rsidP="00D85632">
      <w:pPr>
        <w:numPr>
          <w:ilvl w:val="0"/>
          <w:numId w:val="4"/>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Deep knowledge of rural financial service delivery, digital financial solutions for agriculture, and agricultural risk management.</w:t>
      </w:r>
    </w:p>
    <w:p w:rsidR="008D492D" w:rsidRPr="00D86BC0" w:rsidRDefault="008D492D" w:rsidP="00D85632">
      <w:pPr>
        <w:numPr>
          <w:ilvl w:val="0"/>
          <w:numId w:val="4"/>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Understanding of the unique barriers faced by smallholder farmers, rural women, and youth in accessing finance.</w:t>
      </w:r>
    </w:p>
    <w:p w:rsidR="008D492D" w:rsidRPr="00D86BC0" w:rsidRDefault="008D492D" w:rsidP="00D85632">
      <w:pPr>
        <w:spacing w:after="16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lastRenderedPageBreak/>
        <w:t>In addition to the above core skills and experience, external reviewers should also demonstrate the following:</w:t>
      </w:r>
    </w:p>
    <w:p w:rsidR="008D492D" w:rsidRPr="00D86BC0" w:rsidRDefault="008D492D" w:rsidP="00D85632">
      <w:pPr>
        <w:numPr>
          <w:ilvl w:val="0"/>
          <w:numId w:val="5"/>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 xml:space="preserve">Experience in integrating gender and youth considerations into financial </w:t>
      </w:r>
      <w:r w:rsidR="00D86BC0" w:rsidRPr="00D86BC0">
        <w:rPr>
          <w:rFonts w:ascii="Arial" w:eastAsia="Aptos" w:hAnsi="Arial" w:cs="Arial"/>
          <w:kern w:val="2"/>
          <w:sz w:val="22"/>
          <w:szCs w:val="22"/>
          <w14:ligatures w14:val="standardContextual"/>
        </w:rPr>
        <w:t xml:space="preserve">or rural development </w:t>
      </w:r>
      <w:proofErr w:type="spellStart"/>
      <w:r w:rsidR="00D86BC0" w:rsidRPr="00D86BC0">
        <w:rPr>
          <w:rFonts w:ascii="Arial" w:eastAsia="Aptos" w:hAnsi="Arial" w:cs="Arial"/>
          <w:kern w:val="2"/>
          <w:sz w:val="22"/>
          <w:szCs w:val="22"/>
          <w14:ligatures w14:val="standardContextual"/>
        </w:rPr>
        <w:t>programmes</w:t>
      </w:r>
      <w:proofErr w:type="spellEnd"/>
      <w:r w:rsidR="00D86BC0" w:rsidRPr="00D86BC0">
        <w:rPr>
          <w:rFonts w:ascii="Arial" w:eastAsia="Aptos" w:hAnsi="Arial" w:cs="Arial"/>
          <w:kern w:val="2"/>
          <w:sz w:val="22"/>
          <w:szCs w:val="22"/>
          <w14:ligatures w14:val="standardContextual"/>
        </w:rPr>
        <w:t>;</w:t>
      </w:r>
    </w:p>
    <w:p w:rsidR="008D492D" w:rsidRPr="00D86BC0" w:rsidRDefault="008D492D" w:rsidP="00D85632">
      <w:pPr>
        <w:numPr>
          <w:ilvl w:val="0"/>
          <w:numId w:val="5"/>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Demonstrated expertise in evaluating or managing blended finance, matching grant schemes, agricultural guarantee mechanisms,</w:t>
      </w:r>
      <w:r w:rsidR="00D86BC0" w:rsidRPr="00D86BC0">
        <w:rPr>
          <w:rFonts w:ascii="Arial" w:eastAsia="Aptos" w:hAnsi="Arial" w:cs="Arial"/>
          <w:kern w:val="2"/>
          <w:sz w:val="22"/>
          <w:szCs w:val="22"/>
          <w14:ligatures w14:val="standardContextual"/>
        </w:rPr>
        <w:t xml:space="preserve"> or rural microfinance projects;</w:t>
      </w:r>
    </w:p>
    <w:p w:rsidR="008D492D" w:rsidRPr="00D86BC0" w:rsidRDefault="008D492D" w:rsidP="00D85632">
      <w:pPr>
        <w:numPr>
          <w:ilvl w:val="0"/>
          <w:numId w:val="5"/>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Understanding of barriers to financial inclusion for women and you</w:t>
      </w:r>
      <w:r w:rsidR="00D86BC0" w:rsidRPr="00D86BC0">
        <w:rPr>
          <w:rFonts w:ascii="Arial" w:eastAsia="Aptos" w:hAnsi="Arial" w:cs="Arial"/>
          <w:kern w:val="2"/>
          <w:sz w:val="22"/>
          <w:szCs w:val="22"/>
          <w14:ligatures w14:val="standardContextual"/>
        </w:rPr>
        <w:t>th, particularly in rural areas;</w:t>
      </w:r>
    </w:p>
    <w:p w:rsidR="008D492D" w:rsidRPr="00D86BC0" w:rsidRDefault="008D492D" w:rsidP="00D85632">
      <w:pPr>
        <w:numPr>
          <w:ilvl w:val="0"/>
          <w:numId w:val="5"/>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Experience designing or supporting targeted interventions for w</w:t>
      </w:r>
      <w:r w:rsidR="00D86BC0" w:rsidRPr="00D86BC0">
        <w:rPr>
          <w:rFonts w:ascii="Arial" w:eastAsia="Aptos" w:hAnsi="Arial" w:cs="Arial"/>
          <w:kern w:val="2"/>
          <w:sz w:val="22"/>
          <w:szCs w:val="22"/>
          <w14:ligatures w14:val="standardContextual"/>
        </w:rPr>
        <w:t>omen- and youth-led enterprises;</w:t>
      </w:r>
    </w:p>
    <w:p w:rsidR="008D492D" w:rsidRPr="00D86BC0" w:rsidRDefault="008D492D" w:rsidP="00D85632">
      <w:pPr>
        <w:numPr>
          <w:ilvl w:val="0"/>
          <w:numId w:val="5"/>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 xml:space="preserve">Familiarity with gender-responsive and youth-inclusive approaches in </w:t>
      </w:r>
      <w:proofErr w:type="spellStart"/>
      <w:r w:rsidRPr="00D86BC0">
        <w:rPr>
          <w:rFonts w:ascii="Arial" w:eastAsia="Aptos" w:hAnsi="Arial" w:cs="Arial"/>
          <w:kern w:val="2"/>
          <w:sz w:val="22"/>
          <w:szCs w:val="22"/>
          <w14:ligatures w14:val="standardContextual"/>
        </w:rPr>
        <w:t>prog</w:t>
      </w:r>
      <w:r w:rsidR="00D86BC0" w:rsidRPr="00D86BC0">
        <w:rPr>
          <w:rFonts w:ascii="Arial" w:eastAsia="Aptos" w:hAnsi="Arial" w:cs="Arial"/>
          <w:kern w:val="2"/>
          <w:sz w:val="22"/>
          <w:szCs w:val="22"/>
          <w14:ligatures w14:val="standardContextual"/>
        </w:rPr>
        <w:t>ramme</w:t>
      </w:r>
      <w:proofErr w:type="spellEnd"/>
      <w:r w:rsidR="00D86BC0" w:rsidRPr="00D86BC0">
        <w:rPr>
          <w:rFonts w:ascii="Arial" w:eastAsia="Aptos" w:hAnsi="Arial" w:cs="Arial"/>
          <w:kern w:val="2"/>
          <w:sz w:val="22"/>
          <w:szCs w:val="22"/>
          <w14:ligatures w14:val="standardContextual"/>
        </w:rPr>
        <w:t xml:space="preserve"> design and implementation;</w:t>
      </w:r>
    </w:p>
    <w:p w:rsidR="008D492D" w:rsidRPr="00D86BC0" w:rsidRDefault="008D492D" w:rsidP="00D85632">
      <w:pPr>
        <w:numPr>
          <w:ilvl w:val="0"/>
          <w:numId w:val="5"/>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Understanding of social norms and behavioral constraints affecting access to finance</w:t>
      </w:r>
      <w:r w:rsidR="00D86BC0" w:rsidRPr="00D86BC0">
        <w:rPr>
          <w:rFonts w:ascii="Arial" w:eastAsia="Aptos" w:hAnsi="Arial" w:cs="Arial"/>
          <w:kern w:val="2"/>
          <w:sz w:val="22"/>
          <w:szCs w:val="22"/>
          <w14:ligatures w14:val="standardContextual"/>
        </w:rPr>
        <w:t>; and</w:t>
      </w:r>
    </w:p>
    <w:p w:rsidR="008D492D" w:rsidRPr="00D86BC0" w:rsidRDefault="008D492D" w:rsidP="00D85632">
      <w:pPr>
        <w:numPr>
          <w:ilvl w:val="0"/>
          <w:numId w:val="5"/>
        </w:numPr>
        <w:spacing w:after="120"/>
        <w:contextualSpacing/>
        <w:jc w:val="both"/>
        <w:rPr>
          <w:rFonts w:ascii="Arial" w:eastAsia="Aptos" w:hAnsi="Arial" w:cs="Arial"/>
          <w:kern w:val="2"/>
          <w:sz w:val="22"/>
          <w:szCs w:val="22"/>
          <w14:ligatures w14:val="standardContextual"/>
        </w:rPr>
      </w:pPr>
      <w:r w:rsidRPr="00D86BC0">
        <w:rPr>
          <w:rFonts w:ascii="Arial" w:eastAsia="Aptos" w:hAnsi="Arial" w:cs="Arial"/>
          <w:kern w:val="2"/>
          <w:sz w:val="22"/>
          <w:szCs w:val="22"/>
          <w14:ligatures w14:val="standardContextual"/>
        </w:rPr>
        <w:t xml:space="preserve">Prior experience as an independent evaluator or technical reviewer for international donor funded projects (e.g., IFAD, World Bank, EU, </w:t>
      </w:r>
      <w:proofErr w:type="gramStart"/>
      <w:r w:rsidRPr="00D86BC0">
        <w:rPr>
          <w:rFonts w:ascii="Arial" w:eastAsia="Aptos" w:hAnsi="Arial" w:cs="Arial"/>
          <w:kern w:val="2"/>
          <w:sz w:val="22"/>
          <w:szCs w:val="22"/>
          <w14:ligatures w14:val="standardContextual"/>
        </w:rPr>
        <w:t>USAID</w:t>
      </w:r>
      <w:proofErr w:type="gramEnd"/>
      <w:r w:rsidRPr="00D86BC0">
        <w:rPr>
          <w:rFonts w:ascii="Arial" w:eastAsia="Aptos" w:hAnsi="Arial" w:cs="Arial"/>
          <w:kern w:val="2"/>
          <w:sz w:val="22"/>
          <w:szCs w:val="22"/>
          <w14:ligatures w14:val="standardContextual"/>
        </w:rPr>
        <w:t>) is highly desirable.</w:t>
      </w:r>
    </w:p>
    <w:p w:rsidR="00350159" w:rsidRPr="00D86BC0" w:rsidRDefault="00350159" w:rsidP="00694DAF">
      <w:pPr>
        <w:pStyle w:val="Compact"/>
        <w:jc w:val="both"/>
        <w:rPr>
          <w:rFonts w:ascii="Arial" w:eastAsia="Aptos" w:hAnsi="Arial" w:cs="Arial"/>
          <w:kern w:val="2"/>
          <w:sz w:val="22"/>
          <w:szCs w:val="22"/>
          <w14:ligatures w14:val="standardContextual"/>
        </w:rPr>
      </w:pPr>
    </w:p>
    <w:p w:rsidR="00350159" w:rsidRPr="00D86BC0" w:rsidRDefault="00350159" w:rsidP="00694DAF">
      <w:pPr>
        <w:pStyle w:val="Compact"/>
        <w:jc w:val="both"/>
        <w:rPr>
          <w:rFonts w:ascii="Arial" w:hAnsi="Arial" w:cs="Arial"/>
          <w:b/>
          <w:spacing w:val="-2"/>
          <w:sz w:val="22"/>
          <w:szCs w:val="22"/>
        </w:rPr>
      </w:pPr>
      <w:r w:rsidRPr="00D86BC0">
        <w:rPr>
          <w:rFonts w:ascii="Arial" w:eastAsia="Aptos" w:hAnsi="Arial" w:cs="Arial"/>
          <w:kern w:val="2"/>
          <w:sz w:val="22"/>
          <w:szCs w:val="22"/>
          <w14:ligatures w14:val="standardContextual"/>
        </w:rPr>
        <w:t>Interested consultants are encouraged to obtain more information on Terms of Re</w:t>
      </w:r>
      <w:r w:rsidR="00D44AE1" w:rsidRPr="00D86BC0">
        <w:rPr>
          <w:rFonts w:ascii="Arial" w:eastAsia="Aptos" w:hAnsi="Arial" w:cs="Arial"/>
          <w:kern w:val="2"/>
          <w:sz w:val="22"/>
          <w:szCs w:val="22"/>
          <w14:ligatures w14:val="standardContextual"/>
        </w:rPr>
        <w:t>ference from FIRIP website</w:t>
      </w:r>
      <w:r w:rsidR="00D44AE1" w:rsidRPr="00D86BC0">
        <w:rPr>
          <w:rStyle w:val="Heading2Char"/>
          <w:rFonts w:ascii="Arial" w:hAnsi="Arial" w:cs="Arial"/>
          <w:spacing w:val="-2"/>
          <w:sz w:val="22"/>
          <w:szCs w:val="22"/>
        </w:rPr>
        <w:t xml:space="preserve"> </w:t>
      </w:r>
      <w:r w:rsidR="00D85632" w:rsidRPr="00D86BC0">
        <w:rPr>
          <w:rStyle w:val="Hyperlink"/>
          <w:rFonts w:ascii="Arial" w:hAnsi="Arial" w:cs="Arial"/>
          <w:b/>
          <w:color w:val="auto"/>
          <w:spacing w:val="-2"/>
          <w:sz w:val="22"/>
          <w:szCs w:val="22"/>
          <w:u w:val="none"/>
        </w:rPr>
        <w:t>www.</w:t>
      </w:r>
      <w:r w:rsidR="00AE669B" w:rsidRPr="00D86BC0">
        <w:rPr>
          <w:rStyle w:val="Hyperlink"/>
          <w:rFonts w:ascii="Arial" w:hAnsi="Arial" w:cs="Arial"/>
          <w:b/>
          <w:color w:val="auto"/>
          <w:spacing w:val="-2"/>
          <w:sz w:val="22"/>
          <w:szCs w:val="22"/>
          <w:u w:val="none"/>
        </w:rPr>
        <w:t>firip</w:t>
      </w:r>
      <w:r w:rsidR="00D85632" w:rsidRPr="00D86BC0">
        <w:rPr>
          <w:rStyle w:val="Hyperlink"/>
          <w:rFonts w:ascii="Arial" w:hAnsi="Arial" w:cs="Arial"/>
          <w:b/>
          <w:color w:val="auto"/>
          <w:spacing w:val="-2"/>
          <w:sz w:val="22"/>
          <w:szCs w:val="22"/>
          <w:u w:val="none"/>
        </w:rPr>
        <w:t>.org</w:t>
      </w:r>
      <w:r w:rsidR="00D44AE1" w:rsidRPr="00D86BC0">
        <w:rPr>
          <w:rFonts w:ascii="Arial" w:hAnsi="Arial" w:cs="Arial"/>
          <w:b/>
          <w:spacing w:val="-2"/>
          <w:sz w:val="22"/>
          <w:szCs w:val="22"/>
        </w:rPr>
        <w:t>.</w:t>
      </w:r>
      <w:r w:rsidR="00AE669B" w:rsidRPr="00D86BC0">
        <w:rPr>
          <w:rFonts w:ascii="Arial" w:hAnsi="Arial" w:cs="Arial"/>
          <w:b/>
          <w:spacing w:val="-2"/>
          <w:sz w:val="22"/>
          <w:szCs w:val="22"/>
        </w:rPr>
        <w:t>zm</w:t>
      </w:r>
    </w:p>
    <w:p w:rsidR="00694DAF" w:rsidRPr="00D86BC0" w:rsidRDefault="00694DAF" w:rsidP="00694DAF">
      <w:pPr>
        <w:suppressAutoHyphens/>
        <w:spacing w:before="240"/>
        <w:jc w:val="both"/>
        <w:rPr>
          <w:rFonts w:ascii="Arial" w:hAnsi="Arial" w:cs="Arial"/>
          <w:spacing w:val="-2"/>
          <w:sz w:val="22"/>
          <w:szCs w:val="22"/>
        </w:rPr>
      </w:pPr>
      <w:r w:rsidRPr="00D86BC0">
        <w:rPr>
          <w:rFonts w:ascii="Arial" w:hAnsi="Arial" w:cs="Arial"/>
          <w:spacing w:val="-2"/>
          <w:sz w:val="22"/>
          <w:szCs w:val="22"/>
        </w:rPr>
        <w:t xml:space="preserve">Any request for clarification on this REOI should be sent via e-mail to the address below </w:t>
      </w:r>
      <w:hyperlink r:id="rId9" w:history="1">
        <w:r w:rsidR="00D44AE1" w:rsidRPr="00D86BC0">
          <w:rPr>
            <w:rStyle w:val="Hyperlink"/>
            <w:rFonts w:ascii="Arial" w:hAnsi="Arial" w:cs="Arial"/>
            <w:spacing w:val="-2"/>
            <w:sz w:val="22"/>
            <w:szCs w:val="22"/>
          </w:rPr>
          <w:t>contact1@firip.org.zm</w:t>
        </w:r>
      </w:hyperlink>
      <w:r w:rsidR="00D44AE1" w:rsidRPr="00D86BC0">
        <w:rPr>
          <w:rFonts w:ascii="Arial" w:eastAsia="Calibri" w:hAnsi="Arial" w:cs="Arial"/>
          <w:spacing w:val="-2"/>
          <w:sz w:val="22"/>
          <w:szCs w:val="22"/>
          <w:u w:val="single"/>
        </w:rPr>
        <w:t xml:space="preserve"> </w:t>
      </w:r>
      <w:r w:rsidRPr="00D86BC0">
        <w:rPr>
          <w:rFonts w:ascii="Arial" w:hAnsi="Arial" w:cs="Arial"/>
          <w:spacing w:val="-2"/>
          <w:sz w:val="22"/>
          <w:szCs w:val="22"/>
        </w:rPr>
        <w:t xml:space="preserve">no later than </w:t>
      </w:r>
      <w:r w:rsidR="002A2F40" w:rsidRPr="00D86BC0">
        <w:rPr>
          <w:rFonts w:ascii="Arial" w:hAnsi="Arial" w:cs="Arial"/>
          <w:spacing w:val="-2"/>
          <w:sz w:val="22"/>
          <w:szCs w:val="22"/>
        </w:rPr>
        <w:t xml:space="preserve">10:00 </w:t>
      </w:r>
      <w:proofErr w:type="gramStart"/>
      <w:r w:rsidR="002A2F40" w:rsidRPr="00D86BC0">
        <w:rPr>
          <w:rFonts w:ascii="Arial" w:hAnsi="Arial" w:cs="Arial"/>
          <w:spacing w:val="-2"/>
          <w:sz w:val="22"/>
          <w:szCs w:val="22"/>
        </w:rPr>
        <w:t>hours</w:t>
      </w:r>
      <w:proofErr w:type="gramEnd"/>
      <w:r w:rsidR="002A2F40" w:rsidRPr="00D86BC0">
        <w:rPr>
          <w:rFonts w:ascii="Arial" w:hAnsi="Arial" w:cs="Arial"/>
          <w:spacing w:val="-2"/>
          <w:sz w:val="22"/>
          <w:szCs w:val="22"/>
        </w:rPr>
        <w:t xml:space="preserve"> local time </w:t>
      </w:r>
      <w:r w:rsidR="002A2F40" w:rsidRPr="00D86BC0">
        <w:rPr>
          <w:rFonts w:ascii="Arial" w:hAnsi="Arial" w:cs="Arial"/>
          <w:b/>
          <w:spacing w:val="-2"/>
          <w:sz w:val="22"/>
          <w:szCs w:val="22"/>
        </w:rPr>
        <w:t>23</w:t>
      </w:r>
      <w:r w:rsidR="002A2F40" w:rsidRPr="00D86BC0">
        <w:rPr>
          <w:rFonts w:ascii="Arial" w:hAnsi="Arial" w:cs="Arial"/>
          <w:b/>
          <w:spacing w:val="-2"/>
          <w:sz w:val="22"/>
          <w:szCs w:val="22"/>
          <w:vertAlign w:val="superscript"/>
        </w:rPr>
        <w:t>rd</w:t>
      </w:r>
      <w:r w:rsidR="002A2F40" w:rsidRPr="00D86BC0">
        <w:rPr>
          <w:rFonts w:ascii="Arial" w:hAnsi="Arial" w:cs="Arial"/>
          <w:b/>
          <w:spacing w:val="-2"/>
          <w:sz w:val="22"/>
          <w:szCs w:val="22"/>
        </w:rPr>
        <w:t xml:space="preserve"> </w:t>
      </w:r>
      <w:r w:rsidR="00D44AE1" w:rsidRPr="00D86BC0">
        <w:rPr>
          <w:rFonts w:ascii="Arial" w:hAnsi="Arial" w:cs="Arial"/>
          <w:b/>
          <w:spacing w:val="-2"/>
          <w:sz w:val="22"/>
          <w:szCs w:val="22"/>
        </w:rPr>
        <w:t>October</w:t>
      </w:r>
      <w:r w:rsidRPr="00D86BC0">
        <w:rPr>
          <w:rFonts w:ascii="Arial" w:hAnsi="Arial" w:cs="Arial"/>
          <w:b/>
          <w:spacing w:val="-2"/>
          <w:sz w:val="22"/>
          <w:szCs w:val="22"/>
        </w:rPr>
        <w:t>, 2026</w:t>
      </w:r>
      <w:r w:rsidRPr="00D86BC0">
        <w:rPr>
          <w:rFonts w:ascii="Arial" w:hAnsi="Arial" w:cs="Arial"/>
          <w:color w:val="FF0000"/>
          <w:spacing w:val="-2"/>
          <w:sz w:val="22"/>
          <w:szCs w:val="22"/>
        </w:rPr>
        <w:t xml:space="preserve">. </w:t>
      </w:r>
      <w:r w:rsidRPr="00D86BC0">
        <w:rPr>
          <w:rFonts w:ascii="Arial" w:hAnsi="Arial" w:cs="Arial"/>
          <w:spacing w:val="-2"/>
          <w:sz w:val="22"/>
          <w:szCs w:val="22"/>
        </w:rPr>
        <w:t xml:space="preserve">The client will provide responses to all clarification requests by </w:t>
      </w:r>
      <w:r w:rsidR="002A2F40" w:rsidRPr="00D86BC0">
        <w:rPr>
          <w:rFonts w:ascii="Arial" w:hAnsi="Arial" w:cs="Arial"/>
          <w:b/>
          <w:spacing w:val="-2"/>
          <w:sz w:val="22"/>
          <w:szCs w:val="22"/>
        </w:rPr>
        <w:t>30</w:t>
      </w:r>
      <w:r w:rsidR="002A2F40" w:rsidRPr="00D86BC0">
        <w:rPr>
          <w:rFonts w:ascii="Arial" w:hAnsi="Arial" w:cs="Arial"/>
          <w:b/>
          <w:spacing w:val="-2"/>
          <w:sz w:val="22"/>
          <w:szCs w:val="22"/>
          <w:vertAlign w:val="superscript"/>
        </w:rPr>
        <w:t>th</w:t>
      </w:r>
      <w:r w:rsidR="002A2F40" w:rsidRPr="00D86BC0">
        <w:rPr>
          <w:rFonts w:ascii="Arial" w:hAnsi="Arial" w:cs="Arial"/>
          <w:b/>
          <w:spacing w:val="-2"/>
          <w:sz w:val="22"/>
          <w:szCs w:val="22"/>
        </w:rPr>
        <w:t xml:space="preserve"> </w:t>
      </w:r>
      <w:r w:rsidR="00D44AE1" w:rsidRPr="00D86BC0">
        <w:rPr>
          <w:rFonts w:ascii="Arial" w:hAnsi="Arial" w:cs="Arial"/>
          <w:b/>
          <w:spacing w:val="-2"/>
          <w:sz w:val="22"/>
          <w:szCs w:val="22"/>
        </w:rPr>
        <w:t>October</w:t>
      </w:r>
      <w:r w:rsidRPr="00D86BC0">
        <w:rPr>
          <w:rFonts w:ascii="Arial" w:hAnsi="Arial" w:cs="Arial"/>
          <w:b/>
          <w:spacing w:val="-2"/>
          <w:sz w:val="22"/>
          <w:szCs w:val="22"/>
        </w:rPr>
        <w:t xml:space="preserve"> 2026</w:t>
      </w:r>
      <w:r w:rsidRPr="00D86BC0">
        <w:rPr>
          <w:rFonts w:ascii="Arial" w:hAnsi="Arial" w:cs="Arial"/>
          <w:b/>
          <w:color w:val="FF0000"/>
          <w:spacing w:val="-2"/>
          <w:sz w:val="22"/>
          <w:szCs w:val="22"/>
        </w:rPr>
        <w:t>.</w:t>
      </w:r>
    </w:p>
    <w:p w:rsidR="00694DAF" w:rsidRPr="00D86BC0" w:rsidRDefault="00694DAF" w:rsidP="00694DAF">
      <w:pPr>
        <w:suppressAutoHyphens/>
        <w:spacing w:before="240"/>
        <w:jc w:val="both"/>
        <w:rPr>
          <w:rFonts w:ascii="Arial" w:hAnsi="Arial" w:cs="Arial"/>
          <w:b/>
          <w:spacing w:val="-2"/>
          <w:sz w:val="22"/>
          <w:szCs w:val="22"/>
        </w:rPr>
      </w:pPr>
      <w:r w:rsidRPr="00D86BC0">
        <w:rPr>
          <w:rFonts w:ascii="Arial" w:hAnsi="Arial" w:cs="Arial"/>
          <w:spacing w:val="-2"/>
          <w:sz w:val="22"/>
          <w:szCs w:val="22"/>
        </w:rPr>
        <w:t xml:space="preserve">Expressions of interest in the form of curriculum vitae (CV) must be </w:t>
      </w:r>
      <w:r w:rsidR="00D85632" w:rsidRPr="00D86BC0">
        <w:rPr>
          <w:rFonts w:ascii="Arial" w:hAnsi="Arial" w:cs="Arial"/>
          <w:spacing w:val="-2"/>
          <w:sz w:val="22"/>
          <w:szCs w:val="22"/>
        </w:rPr>
        <w:t>sent</w:t>
      </w:r>
      <w:r w:rsidRPr="00D86BC0">
        <w:rPr>
          <w:rFonts w:ascii="Arial" w:hAnsi="Arial" w:cs="Arial"/>
          <w:spacing w:val="-2"/>
          <w:sz w:val="22"/>
          <w:szCs w:val="22"/>
        </w:rPr>
        <w:t xml:space="preserve"> in a written form to the address below </w:t>
      </w:r>
      <w:r w:rsidR="00350159" w:rsidRPr="00D86BC0">
        <w:rPr>
          <w:rFonts w:ascii="Arial" w:hAnsi="Arial" w:cs="Arial"/>
          <w:spacing w:val="-2"/>
          <w:sz w:val="22"/>
          <w:szCs w:val="22"/>
        </w:rPr>
        <w:t>by e-mail</w:t>
      </w:r>
      <w:r w:rsidRPr="00D86BC0">
        <w:rPr>
          <w:rFonts w:ascii="Arial" w:hAnsi="Arial" w:cs="Arial"/>
          <w:spacing w:val="-2"/>
          <w:sz w:val="22"/>
          <w:szCs w:val="22"/>
        </w:rPr>
        <w:t xml:space="preserve"> by </w:t>
      </w:r>
      <w:r w:rsidR="002A2F40" w:rsidRPr="00D86BC0">
        <w:rPr>
          <w:rFonts w:ascii="Arial" w:hAnsi="Arial" w:cs="Arial"/>
          <w:b/>
          <w:spacing w:val="-2"/>
          <w:sz w:val="22"/>
          <w:szCs w:val="22"/>
        </w:rPr>
        <w:t>6</w:t>
      </w:r>
      <w:r w:rsidR="002A2F40" w:rsidRPr="00D86BC0">
        <w:rPr>
          <w:rFonts w:ascii="Arial" w:hAnsi="Arial" w:cs="Arial"/>
          <w:b/>
          <w:spacing w:val="-2"/>
          <w:sz w:val="22"/>
          <w:szCs w:val="22"/>
          <w:vertAlign w:val="superscript"/>
        </w:rPr>
        <w:t>th</w:t>
      </w:r>
      <w:r w:rsidR="002A2F40" w:rsidRPr="00D86BC0">
        <w:rPr>
          <w:rFonts w:ascii="Arial" w:hAnsi="Arial" w:cs="Arial"/>
          <w:b/>
          <w:spacing w:val="-2"/>
          <w:sz w:val="22"/>
          <w:szCs w:val="22"/>
        </w:rPr>
        <w:t xml:space="preserve"> November</w:t>
      </w:r>
      <w:r w:rsidRPr="00D86BC0">
        <w:rPr>
          <w:rFonts w:ascii="Arial" w:hAnsi="Arial" w:cs="Arial"/>
          <w:b/>
          <w:color w:val="FF0000"/>
          <w:spacing w:val="-2"/>
          <w:sz w:val="22"/>
          <w:szCs w:val="22"/>
        </w:rPr>
        <w:t xml:space="preserve"> </w:t>
      </w:r>
      <w:r w:rsidRPr="00D86BC0">
        <w:rPr>
          <w:rFonts w:ascii="Arial" w:hAnsi="Arial" w:cs="Arial"/>
          <w:b/>
          <w:spacing w:val="-2"/>
          <w:sz w:val="22"/>
          <w:szCs w:val="22"/>
        </w:rPr>
        <w:t>2026.</w:t>
      </w:r>
    </w:p>
    <w:p w:rsidR="00694DAF" w:rsidRPr="00D86BC0" w:rsidRDefault="00694DAF" w:rsidP="00694DAF">
      <w:pPr>
        <w:suppressAutoHyphens/>
        <w:spacing w:before="240"/>
        <w:jc w:val="both"/>
        <w:rPr>
          <w:rFonts w:ascii="Arial" w:hAnsi="Arial" w:cs="Arial"/>
          <w:color w:val="FF0000"/>
          <w:spacing w:val="-2"/>
          <w:sz w:val="22"/>
          <w:szCs w:val="22"/>
        </w:rPr>
      </w:pPr>
    </w:p>
    <w:p w:rsidR="00350159" w:rsidRPr="00D86BC0" w:rsidRDefault="00350159" w:rsidP="00694DAF">
      <w:pPr>
        <w:tabs>
          <w:tab w:val="left" w:pos="2700"/>
        </w:tabs>
        <w:spacing w:after="120"/>
        <w:contextualSpacing/>
        <w:jc w:val="both"/>
        <w:rPr>
          <w:rFonts w:ascii="Arial" w:hAnsi="Arial" w:cs="Arial"/>
          <w:iCs/>
          <w:noProof/>
          <w:sz w:val="22"/>
          <w:szCs w:val="22"/>
        </w:rPr>
      </w:pPr>
      <w:r w:rsidRPr="00D86BC0">
        <w:rPr>
          <w:rFonts w:ascii="Arial" w:hAnsi="Arial" w:cs="Arial"/>
          <w:iCs/>
          <w:noProof/>
          <w:sz w:val="22"/>
          <w:szCs w:val="22"/>
        </w:rPr>
        <w:t>Friday Mumba</w:t>
      </w:r>
      <w:r w:rsidR="00694DAF" w:rsidRPr="00D86BC0">
        <w:rPr>
          <w:rFonts w:ascii="Arial" w:hAnsi="Arial" w:cs="Arial"/>
          <w:iCs/>
          <w:noProof/>
          <w:sz w:val="22"/>
          <w:szCs w:val="22"/>
        </w:rPr>
        <w:t xml:space="preserve"> </w:t>
      </w:r>
    </w:p>
    <w:p w:rsidR="00694DAF" w:rsidRPr="00D86BC0" w:rsidRDefault="00694DAF" w:rsidP="00694DAF">
      <w:pPr>
        <w:tabs>
          <w:tab w:val="left" w:pos="2700"/>
        </w:tabs>
        <w:spacing w:after="120"/>
        <w:contextualSpacing/>
        <w:jc w:val="both"/>
        <w:rPr>
          <w:rFonts w:ascii="Arial" w:hAnsi="Arial" w:cs="Arial"/>
          <w:iCs/>
          <w:noProof/>
          <w:sz w:val="22"/>
          <w:szCs w:val="22"/>
        </w:rPr>
      </w:pPr>
      <w:r w:rsidRPr="00D86BC0">
        <w:rPr>
          <w:rFonts w:ascii="Arial" w:hAnsi="Arial" w:cs="Arial"/>
          <w:iCs/>
          <w:noProof/>
          <w:sz w:val="22"/>
          <w:szCs w:val="22"/>
        </w:rPr>
        <w:t>Procurement Specialist</w:t>
      </w:r>
    </w:p>
    <w:p w:rsidR="00694DAF" w:rsidRPr="00D86BC0" w:rsidRDefault="00694DAF" w:rsidP="00694DAF">
      <w:pPr>
        <w:jc w:val="both"/>
        <w:rPr>
          <w:rFonts w:ascii="Arial" w:hAnsi="Arial" w:cs="Arial"/>
          <w:sz w:val="22"/>
          <w:szCs w:val="22"/>
        </w:rPr>
      </w:pPr>
      <w:r w:rsidRPr="00D86BC0">
        <w:rPr>
          <w:rFonts w:ascii="Arial" w:eastAsia="Aptos" w:hAnsi="Arial" w:cs="Arial"/>
          <w:sz w:val="22"/>
          <w:szCs w:val="22"/>
        </w:rPr>
        <w:t>Financial Inclusion for Resilience and Innovation Project (FIRIP)</w:t>
      </w:r>
      <w:r w:rsidRPr="00D86BC0">
        <w:rPr>
          <w:rFonts w:ascii="Arial" w:hAnsi="Arial" w:cs="Arial"/>
          <w:sz w:val="22"/>
          <w:szCs w:val="22"/>
        </w:rPr>
        <w:t>.</w:t>
      </w:r>
    </w:p>
    <w:p w:rsidR="00694DAF" w:rsidRPr="00D86BC0" w:rsidRDefault="00694DAF" w:rsidP="00694DAF">
      <w:pPr>
        <w:spacing w:line="288" w:lineRule="auto"/>
        <w:jc w:val="both"/>
        <w:rPr>
          <w:rFonts w:ascii="Arial" w:hAnsi="Arial" w:cs="Arial"/>
          <w:iCs/>
          <w:noProof/>
          <w:sz w:val="22"/>
          <w:szCs w:val="22"/>
        </w:rPr>
      </w:pPr>
      <w:r w:rsidRPr="00D86BC0">
        <w:rPr>
          <w:rFonts w:ascii="Arial" w:eastAsia="Calibri" w:hAnsi="Arial" w:cs="Arial"/>
          <w:sz w:val="22"/>
          <w:szCs w:val="22"/>
        </w:rPr>
        <w:t xml:space="preserve">P.O. Box 50711, </w:t>
      </w:r>
      <w:r w:rsidRPr="00D86BC0">
        <w:rPr>
          <w:rFonts w:ascii="Arial" w:hAnsi="Arial" w:cs="Arial"/>
          <w:iCs/>
          <w:noProof/>
          <w:sz w:val="22"/>
          <w:szCs w:val="22"/>
        </w:rPr>
        <w:t>Plot 34 C Sable Road, Kabulonga, Lusaka, Zambia.</w:t>
      </w:r>
    </w:p>
    <w:p w:rsidR="00694DAF" w:rsidRPr="00D86BC0" w:rsidRDefault="00D44AE1" w:rsidP="00694DAF">
      <w:pPr>
        <w:tabs>
          <w:tab w:val="left" w:pos="720"/>
          <w:tab w:val="left" w:pos="1440"/>
          <w:tab w:val="left" w:pos="2880"/>
          <w:tab w:val="right" w:leader="dot" w:pos="8640"/>
        </w:tabs>
        <w:jc w:val="both"/>
        <w:rPr>
          <w:rFonts w:ascii="Arial" w:hAnsi="Arial" w:cs="Arial"/>
          <w:sz w:val="22"/>
          <w:szCs w:val="22"/>
        </w:rPr>
      </w:pPr>
      <w:r w:rsidRPr="00D86BC0">
        <w:rPr>
          <w:rFonts w:ascii="Arial" w:eastAsia="Calibri" w:hAnsi="Arial" w:cs="Arial"/>
          <w:sz w:val="22"/>
          <w:szCs w:val="22"/>
        </w:rPr>
        <w:t xml:space="preserve">E-mail: </w:t>
      </w:r>
      <w:r w:rsidRPr="00D86BC0">
        <w:rPr>
          <w:rFonts w:ascii="Arial" w:hAnsi="Arial" w:cs="Arial"/>
          <w:spacing w:val="-2"/>
          <w:sz w:val="22"/>
          <w:szCs w:val="22"/>
        </w:rPr>
        <w:t>contact1@firip.org.zm</w:t>
      </w:r>
    </w:p>
    <w:p w:rsidR="00694DAF" w:rsidRPr="00D86BC0" w:rsidRDefault="00694DAF" w:rsidP="00694DAF">
      <w:pPr>
        <w:tabs>
          <w:tab w:val="right" w:leader="dot" w:pos="10170"/>
        </w:tabs>
        <w:spacing w:after="100" w:line="276" w:lineRule="auto"/>
        <w:ind w:right="387"/>
        <w:rPr>
          <w:rFonts w:ascii="Arial" w:eastAsia="Calibri" w:hAnsi="Arial" w:cs="Arial"/>
          <w:sz w:val="22"/>
          <w:szCs w:val="22"/>
        </w:rPr>
      </w:pPr>
    </w:p>
    <w:p w:rsidR="00694DAF" w:rsidRPr="00D86BC0" w:rsidRDefault="00694DAF" w:rsidP="00694DAF">
      <w:pPr>
        <w:tabs>
          <w:tab w:val="right" w:leader="dot" w:pos="10170"/>
        </w:tabs>
        <w:spacing w:after="100" w:line="276" w:lineRule="auto"/>
        <w:ind w:right="387"/>
        <w:rPr>
          <w:rFonts w:ascii="Arial" w:eastAsia="Calibri" w:hAnsi="Arial" w:cs="Arial"/>
          <w:sz w:val="22"/>
          <w:szCs w:val="22"/>
        </w:rPr>
      </w:pPr>
      <w:r w:rsidRPr="00D86BC0">
        <w:rPr>
          <w:rFonts w:ascii="Arial" w:eastAsia="Calibri" w:hAnsi="Arial" w:cs="Arial"/>
          <w:sz w:val="22"/>
          <w:szCs w:val="22"/>
        </w:rPr>
        <w:t>Yours sincerely,</w:t>
      </w:r>
    </w:p>
    <w:p w:rsidR="00694DAF" w:rsidRPr="00D86BC0" w:rsidRDefault="00694DAF" w:rsidP="00694DAF">
      <w:pPr>
        <w:rPr>
          <w:rFonts w:ascii="Arial" w:hAnsi="Arial" w:cs="Arial"/>
          <w:sz w:val="22"/>
          <w:szCs w:val="22"/>
        </w:rPr>
      </w:pPr>
    </w:p>
    <w:p w:rsidR="00694DAF" w:rsidRPr="00D86BC0" w:rsidRDefault="00694DAF" w:rsidP="00694DAF">
      <w:pPr>
        <w:jc w:val="both"/>
        <w:rPr>
          <w:rFonts w:ascii="Arial" w:hAnsi="Arial" w:cs="Arial"/>
          <w:iCs/>
          <w:sz w:val="22"/>
          <w:szCs w:val="22"/>
        </w:rPr>
      </w:pPr>
      <w:r w:rsidRPr="00D86BC0">
        <w:rPr>
          <w:rFonts w:ascii="Arial" w:hAnsi="Arial" w:cs="Arial"/>
          <w:iCs/>
          <w:sz w:val="22"/>
          <w:szCs w:val="22"/>
        </w:rPr>
        <w:t>Head Procurement and Supplies Unit,</w:t>
      </w:r>
    </w:p>
    <w:p w:rsidR="00694DAF" w:rsidRPr="00D86BC0" w:rsidRDefault="00D85632" w:rsidP="00694DAF">
      <w:pPr>
        <w:jc w:val="both"/>
        <w:rPr>
          <w:rFonts w:ascii="Arial" w:hAnsi="Arial" w:cs="Arial"/>
          <w:b/>
          <w:iCs/>
          <w:sz w:val="22"/>
          <w:szCs w:val="22"/>
        </w:rPr>
        <w:sectPr w:rsidR="00694DAF" w:rsidRPr="00D86BC0" w:rsidSect="00E70D64">
          <w:footerReference w:type="default" r:id="rId10"/>
          <w:footerReference w:type="first" r:id="rId11"/>
          <w:pgSz w:w="11907" w:h="16840" w:code="9"/>
          <w:pgMar w:top="2347" w:right="964" w:bottom="1440" w:left="1015" w:header="709" w:footer="709" w:gutter="0"/>
          <w:pgNumType w:start="1"/>
          <w:cols w:space="708"/>
          <w:docGrid w:linePitch="360"/>
        </w:sectPr>
      </w:pPr>
      <w:r w:rsidRPr="00D86BC0">
        <w:rPr>
          <w:rFonts w:ascii="Arial" w:hAnsi="Arial" w:cs="Arial"/>
          <w:b/>
          <w:iCs/>
          <w:sz w:val="22"/>
          <w:szCs w:val="22"/>
        </w:rPr>
        <w:t>MINISTRY OF FINANCE AND NATIONAL PLANNING</w:t>
      </w:r>
    </w:p>
    <w:p w:rsidR="00694DAF" w:rsidRPr="00D86BC0" w:rsidRDefault="00694DAF" w:rsidP="001A065C">
      <w:pPr>
        <w:suppressAutoHyphens/>
        <w:spacing w:after="120"/>
        <w:jc w:val="both"/>
        <w:rPr>
          <w:rFonts w:ascii="Arial" w:hAnsi="Arial" w:cs="Arial"/>
          <w:sz w:val="22"/>
          <w:szCs w:val="22"/>
        </w:rPr>
      </w:pPr>
    </w:p>
    <w:sectPr w:rsidR="00694DAF" w:rsidRPr="00D86BC0" w:rsidSect="00FB79EC">
      <w:footerReference w:type="first" r:id="rId12"/>
      <w:pgSz w:w="11900" w:h="16820" w:code="9"/>
      <w:pgMar w:top="2347" w:right="964" w:bottom="1440" w:left="1015"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DAF" w:rsidRDefault="00694DAF" w:rsidP="00694DAF">
      <w:r>
        <w:separator/>
      </w:r>
    </w:p>
  </w:endnote>
  <w:endnote w:type="continuationSeparator" w:id="0">
    <w:p w:rsidR="00694DAF" w:rsidRDefault="00694DAF" w:rsidP="0069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DAF" w:rsidRPr="007D097F" w:rsidRDefault="00694DAF"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AE5E9E">
          <w:rPr>
            <w:rFonts w:cs="Arial"/>
            <w:noProof/>
            <w:sz w:val="20"/>
            <w:szCs w:val="20"/>
          </w:rPr>
          <w:t>5</w:t>
        </w:r>
        <w:r w:rsidRPr="007D097F">
          <w:rPr>
            <w:rFonts w:cs="Arial"/>
            <w:noProof/>
            <w:sz w:val="20"/>
            <w:szCs w:val="20"/>
          </w:rPr>
          <w:fldChar w:fldCharType="end"/>
        </w:r>
      </w:sdtContent>
    </w:sdt>
  </w:p>
  <w:p w:rsidR="00694DAF" w:rsidRPr="005C1265" w:rsidRDefault="00694DAF" w:rsidP="00694DAF">
    <w:pPr>
      <w:jc w:val="both"/>
      <w:rPr>
        <w:rFonts w:ascii="Arial" w:hAnsi="Arial" w:cs="Arial"/>
        <w:sz w:val="18"/>
        <w:szCs w:val="18"/>
      </w:rPr>
    </w:pPr>
  </w:p>
  <w:p w:rsidR="00694DAF" w:rsidRPr="005C1265" w:rsidRDefault="00694DAF"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DAF" w:rsidRPr="007D097F" w:rsidRDefault="00694DAF"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694DAF" w:rsidRPr="007D097F" w:rsidRDefault="00694DAF"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w:t>
    </w:r>
    <w:proofErr w:type="gramStart"/>
    <w:r w:rsidRPr="009158DE">
      <w:rPr>
        <w:rFonts w:cs="Arial"/>
        <w:i/>
        <w:iCs/>
        <w:color w:val="FF0000"/>
        <w:sz w:val="20"/>
        <w:szCs w:val="20"/>
        <w:lang w:val="en-GB"/>
      </w:rPr>
      <w:t>procurement</w:t>
    </w:r>
    <w:proofErr w:type="gramEnd"/>
    <w:r w:rsidRPr="009158DE">
      <w:rPr>
        <w:rFonts w:cs="Arial"/>
        <w:i/>
        <w:iCs/>
        <w:color w:val="FF0000"/>
        <w:sz w:val="20"/>
        <w:szCs w:val="20"/>
        <w:lang w:val="en-GB"/>
      </w:rPr>
      <w:t xml:space="preserve">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9EC" w:rsidRDefault="00AE5E9E" w:rsidP="00FB79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DAF" w:rsidRDefault="00694DAF" w:rsidP="00694DAF">
      <w:r>
        <w:separator/>
      </w:r>
    </w:p>
  </w:footnote>
  <w:footnote w:type="continuationSeparator" w:id="0">
    <w:p w:rsidR="00694DAF" w:rsidRDefault="00694DAF" w:rsidP="00694DAF">
      <w:r>
        <w:continuationSeparator/>
      </w:r>
    </w:p>
  </w:footnote>
  <w:footnote w:id="1">
    <w:p w:rsidR="00694DAF" w:rsidRPr="00CA1D95" w:rsidRDefault="00694DAF" w:rsidP="00694DAF">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694DAF" w:rsidRPr="00BC00B4" w:rsidRDefault="00694DAF" w:rsidP="00694DAF">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694DAF" w:rsidRDefault="00694DAF" w:rsidP="00694DAF">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694DAF" w:rsidRPr="005B3AE7" w:rsidRDefault="00694DAF" w:rsidP="00694DAF">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E537F"/>
    <w:multiLevelType w:val="hybridMultilevel"/>
    <w:tmpl w:val="3BE057AC"/>
    <w:lvl w:ilvl="0" w:tplc="B46665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FB49E6"/>
    <w:multiLevelType w:val="hybridMultilevel"/>
    <w:tmpl w:val="A39AC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DAF"/>
    <w:rsid w:val="00033AE6"/>
    <w:rsid w:val="00060178"/>
    <w:rsid w:val="001A065C"/>
    <w:rsid w:val="002164CA"/>
    <w:rsid w:val="002950F4"/>
    <w:rsid w:val="00297601"/>
    <w:rsid w:val="002A2F40"/>
    <w:rsid w:val="002C2B9D"/>
    <w:rsid w:val="00350159"/>
    <w:rsid w:val="003740EF"/>
    <w:rsid w:val="003C69C2"/>
    <w:rsid w:val="00412071"/>
    <w:rsid w:val="004F6520"/>
    <w:rsid w:val="00502ACA"/>
    <w:rsid w:val="005B0ACD"/>
    <w:rsid w:val="005C1265"/>
    <w:rsid w:val="00605493"/>
    <w:rsid w:val="0062562C"/>
    <w:rsid w:val="00694DAF"/>
    <w:rsid w:val="00766C5E"/>
    <w:rsid w:val="008213D5"/>
    <w:rsid w:val="008D492D"/>
    <w:rsid w:val="008E258C"/>
    <w:rsid w:val="008E3261"/>
    <w:rsid w:val="00942284"/>
    <w:rsid w:val="00A5359B"/>
    <w:rsid w:val="00A84424"/>
    <w:rsid w:val="00AD1770"/>
    <w:rsid w:val="00AE5E9E"/>
    <w:rsid w:val="00AE669B"/>
    <w:rsid w:val="00B16A39"/>
    <w:rsid w:val="00C6677C"/>
    <w:rsid w:val="00C915B3"/>
    <w:rsid w:val="00D44AE1"/>
    <w:rsid w:val="00D85632"/>
    <w:rsid w:val="00D86BC0"/>
    <w:rsid w:val="00DD6F4E"/>
    <w:rsid w:val="00E26B9F"/>
    <w:rsid w:val="00E32397"/>
    <w:rsid w:val="00E423E7"/>
    <w:rsid w:val="00E70D64"/>
    <w:rsid w:val="00E8435B"/>
    <w:rsid w:val="00F87516"/>
    <w:rsid w:val="00FA2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9464D-3F41-448C-B1D1-8AC8AA19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DA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94D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94DAF"/>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694DAF"/>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694DAF"/>
    <w:rPr>
      <w:color w:val="0000FF"/>
      <w:u w:val="single"/>
    </w:rPr>
  </w:style>
  <w:style w:type="paragraph" w:styleId="FootnoteText">
    <w:name w:val="footnote text"/>
    <w:basedOn w:val="Normal"/>
    <w:link w:val="FootnoteTextChar"/>
    <w:uiPriority w:val="99"/>
    <w:semiHidden/>
    <w:rsid w:val="00694DAF"/>
    <w:rPr>
      <w:sz w:val="20"/>
      <w:szCs w:val="20"/>
    </w:rPr>
  </w:style>
  <w:style w:type="character" w:customStyle="1" w:styleId="FootnoteTextChar">
    <w:name w:val="Footnote Text Char"/>
    <w:basedOn w:val="DefaultParagraphFont"/>
    <w:link w:val="FootnoteText"/>
    <w:uiPriority w:val="99"/>
    <w:semiHidden/>
    <w:rsid w:val="00694DAF"/>
    <w:rPr>
      <w:rFonts w:ascii="Times New Roman" w:eastAsia="Times New Roman" w:hAnsi="Times New Roman" w:cs="Times New Roman"/>
      <w:sz w:val="20"/>
      <w:szCs w:val="20"/>
    </w:rPr>
  </w:style>
  <w:style w:type="character" w:styleId="FootnoteReference">
    <w:name w:val="footnote reference"/>
    <w:uiPriority w:val="99"/>
    <w:semiHidden/>
    <w:rsid w:val="00694DAF"/>
    <w:rPr>
      <w:vertAlign w:val="superscript"/>
    </w:rPr>
  </w:style>
  <w:style w:type="paragraph" w:styleId="Footer">
    <w:name w:val="footer"/>
    <w:basedOn w:val="Normal"/>
    <w:link w:val="FooterChar"/>
    <w:uiPriority w:val="99"/>
    <w:rsid w:val="00694DAF"/>
    <w:pPr>
      <w:tabs>
        <w:tab w:val="center" w:pos="4320"/>
        <w:tab w:val="right" w:pos="8640"/>
      </w:tabs>
    </w:pPr>
  </w:style>
  <w:style w:type="character" w:customStyle="1" w:styleId="FooterChar">
    <w:name w:val="Footer Char"/>
    <w:basedOn w:val="DefaultParagraphFont"/>
    <w:link w:val="Footer"/>
    <w:uiPriority w:val="99"/>
    <w:rsid w:val="00694DAF"/>
    <w:rPr>
      <w:rFonts w:ascii="Times New Roman" w:eastAsia="Times New Roman" w:hAnsi="Times New Roman" w:cs="Times New Roman"/>
      <w:sz w:val="24"/>
      <w:szCs w:val="24"/>
    </w:rPr>
  </w:style>
  <w:style w:type="paragraph" w:styleId="BodyText">
    <w:name w:val="Body Text"/>
    <w:aliases w:val="subtitle2,body text,body,Specs,Body Text Char1 Char Char Char,Body Text Char1 Char Char Char Char Char Char Char Char Char,Body Text Char1 Char Char Char Char Char Char Char Char Char Char Char Char Char,subtitle2 Char,body Char"/>
    <w:basedOn w:val="Normal"/>
    <w:link w:val="BodyTextChar"/>
    <w:uiPriority w:val="99"/>
    <w:rsid w:val="00694DAF"/>
    <w:pPr>
      <w:tabs>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s>
      <w:ind w:right="-58"/>
      <w:jc w:val="center"/>
    </w:pPr>
    <w:rPr>
      <w:rFonts w:ascii="Garamond" w:hAnsi="Garamond"/>
      <w:b/>
      <w:i/>
      <w:color w:val="000000"/>
    </w:rPr>
  </w:style>
  <w:style w:type="character" w:customStyle="1" w:styleId="BodyTextChar">
    <w:name w:val="Body Text Char"/>
    <w:aliases w:val="subtitle2 Char1,body text Char,body Char1,Specs Char,Body Text Char1 Char Char Char Char,Body Text Char1 Char Char Char Char Char Char Char Char Char Char,subtitle2 Char Char,body Char Char"/>
    <w:basedOn w:val="DefaultParagraphFont"/>
    <w:link w:val="BodyText"/>
    <w:uiPriority w:val="99"/>
    <w:rsid w:val="00694DAF"/>
    <w:rPr>
      <w:rFonts w:ascii="Garamond" w:eastAsia="Times New Roman" w:hAnsi="Garamond" w:cs="Times New Roman"/>
      <w:b/>
      <w:i/>
      <w:color w:val="000000"/>
      <w:sz w:val="24"/>
      <w:szCs w:val="24"/>
    </w:rPr>
  </w:style>
  <w:style w:type="paragraph" w:customStyle="1" w:styleId="Heading1a">
    <w:name w:val="Heading 1a"/>
    <w:basedOn w:val="Heading1"/>
    <w:next w:val="Normal"/>
    <w:rsid w:val="00694DAF"/>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694DAF"/>
    <w:rPr>
      <w:b/>
      <w:bCs/>
    </w:rPr>
  </w:style>
  <w:style w:type="paragraph" w:styleId="NormalWeb">
    <w:name w:val="Normal (Web)"/>
    <w:basedOn w:val="Normal"/>
    <w:uiPriority w:val="99"/>
    <w:unhideWhenUsed/>
    <w:rsid w:val="00694DAF"/>
    <w:pPr>
      <w:spacing w:before="100" w:beforeAutospacing="1" w:after="100" w:afterAutospacing="1"/>
    </w:pPr>
  </w:style>
  <w:style w:type="paragraph" w:customStyle="1" w:styleId="Compact">
    <w:name w:val="Compact"/>
    <w:basedOn w:val="BodyText"/>
    <w:qFormat/>
    <w:rsid w:val="00694DAF"/>
    <w:pPr>
      <w:tabs>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s>
      <w:spacing w:before="36" w:after="36"/>
      <w:ind w:right="0"/>
      <w:jc w:val="left"/>
    </w:pPr>
    <w:rPr>
      <w:rFonts w:asciiTheme="minorHAnsi" w:eastAsiaTheme="minorHAnsi" w:hAnsiTheme="minorHAnsi" w:cstheme="minorBidi"/>
      <w:b w:val="0"/>
      <w:i w:val="0"/>
      <w:color w:val="auto"/>
    </w:rPr>
  </w:style>
  <w:style w:type="character" w:customStyle="1" w:styleId="Heading1Char">
    <w:name w:val="Heading 1 Char"/>
    <w:basedOn w:val="DefaultParagraphFont"/>
    <w:link w:val="Heading1"/>
    <w:uiPriority w:val="9"/>
    <w:rsid w:val="00694DA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94DAF"/>
    <w:pPr>
      <w:tabs>
        <w:tab w:val="center" w:pos="4680"/>
        <w:tab w:val="right" w:pos="9360"/>
      </w:tabs>
    </w:pPr>
  </w:style>
  <w:style w:type="character" w:customStyle="1" w:styleId="HeaderChar">
    <w:name w:val="Header Char"/>
    <w:basedOn w:val="DefaultParagraphFont"/>
    <w:link w:val="Header"/>
    <w:uiPriority w:val="99"/>
    <w:rsid w:val="00694DAF"/>
    <w:rPr>
      <w:rFonts w:ascii="Times New Roman" w:eastAsia="Times New Roman" w:hAnsi="Times New Roman" w:cs="Times New Roman"/>
      <w:sz w:val="24"/>
      <w:szCs w:val="24"/>
    </w:rPr>
  </w:style>
  <w:style w:type="paragraph" w:styleId="ListParagraph">
    <w:name w:val="List Paragraph"/>
    <w:basedOn w:val="Normal"/>
    <w:uiPriority w:val="34"/>
    <w:qFormat/>
    <w:rsid w:val="00E843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act1@firip.org.z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AC149-479B-4705-9081-57885A4D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1730</Words>
  <Characters>9864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2026-10-12T08:01:00Z</dcterms:created>
  <dcterms:modified xsi:type="dcterms:W3CDTF">2026-10-12T08:13:00Z</dcterms:modified>
</cp:coreProperties>
</file>