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4F65" w:rsidRDefault="00E74F65" w:rsidP="00E74F65">
      <w:pPr>
        <w:tabs>
          <w:tab w:val="left" w:pos="967"/>
        </w:tabs>
        <w:rPr>
          <w:rFonts w:ascii="Arial" w:hAnsi="Arial" w:cs="Arial"/>
          <w:color w:val="000000" w:themeColor="text1"/>
          <w:sz w:val="22"/>
          <w:szCs w:val="22"/>
          <w:lang w:val="fr-FR"/>
        </w:rPr>
      </w:pPr>
      <w:r w:rsidRPr="002164CA">
        <w:rPr>
          <w:rFonts w:ascii="Calibri" w:eastAsia="Calibri" w:hAnsi="Calibri" w:cs="Arial"/>
          <w:noProof/>
          <w:sz w:val="22"/>
          <w:szCs w:val="22"/>
        </w:rPr>
        <w:drawing>
          <wp:anchor distT="0" distB="0" distL="114300" distR="114300" simplePos="0" relativeHeight="251659264" behindDoc="0" locked="0" layoutInCell="1" allowOverlap="1" wp14:anchorId="2C2DC0FB" wp14:editId="72512C01">
            <wp:simplePos x="0" y="0"/>
            <wp:positionH relativeFrom="column">
              <wp:posOffset>977900</wp:posOffset>
            </wp:positionH>
            <wp:positionV relativeFrom="paragraph">
              <wp:posOffset>59055</wp:posOffset>
            </wp:positionV>
            <wp:extent cx="3857625" cy="2057400"/>
            <wp:effectExtent l="0" t="0" r="9525"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762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74F65" w:rsidRDefault="00E74F65" w:rsidP="00E74F65">
      <w:pPr>
        <w:tabs>
          <w:tab w:val="left" w:pos="967"/>
        </w:tabs>
        <w:rPr>
          <w:rFonts w:ascii="Arial" w:hAnsi="Arial" w:cs="Arial"/>
          <w:color w:val="000000" w:themeColor="text1"/>
          <w:sz w:val="22"/>
          <w:szCs w:val="22"/>
          <w:lang w:val="fr-FR"/>
        </w:rPr>
      </w:pPr>
    </w:p>
    <w:p w:rsidR="00E74F65" w:rsidRDefault="00E74F65" w:rsidP="00E74F65">
      <w:pPr>
        <w:tabs>
          <w:tab w:val="left" w:pos="967"/>
        </w:tabs>
        <w:rPr>
          <w:rFonts w:ascii="Arial" w:hAnsi="Arial" w:cs="Arial"/>
          <w:color w:val="000000" w:themeColor="text1"/>
          <w:sz w:val="22"/>
          <w:szCs w:val="22"/>
          <w:lang w:val="fr-FR"/>
        </w:rPr>
      </w:pPr>
    </w:p>
    <w:p w:rsidR="00E74F65" w:rsidRDefault="00E74F65" w:rsidP="00E74F65">
      <w:pPr>
        <w:tabs>
          <w:tab w:val="left" w:pos="967"/>
        </w:tabs>
        <w:rPr>
          <w:rFonts w:ascii="Arial" w:hAnsi="Arial" w:cs="Arial"/>
          <w:color w:val="000000" w:themeColor="text1"/>
          <w:sz w:val="22"/>
          <w:szCs w:val="22"/>
          <w:lang w:val="fr-FR"/>
        </w:rPr>
      </w:pPr>
    </w:p>
    <w:p w:rsidR="00E74F65" w:rsidRDefault="00E74F65" w:rsidP="00E74F65">
      <w:pPr>
        <w:tabs>
          <w:tab w:val="left" w:pos="967"/>
        </w:tabs>
        <w:rPr>
          <w:rFonts w:ascii="Arial" w:hAnsi="Arial" w:cs="Arial"/>
          <w:color w:val="000000" w:themeColor="text1"/>
          <w:sz w:val="22"/>
          <w:szCs w:val="22"/>
          <w:lang w:val="fr-FR"/>
        </w:rPr>
      </w:pPr>
    </w:p>
    <w:p w:rsidR="00E74F65" w:rsidRDefault="00E74F65" w:rsidP="00E74F65">
      <w:pPr>
        <w:tabs>
          <w:tab w:val="left" w:pos="967"/>
        </w:tabs>
        <w:rPr>
          <w:rFonts w:ascii="Arial" w:hAnsi="Arial" w:cs="Arial"/>
          <w:color w:val="000000" w:themeColor="text1"/>
          <w:sz w:val="22"/>
          <w:szCs w:val="22"/>
          <w:lang w:val="fr-FR"/>
        </w:rPr>
      </w:pPr>
    </w:p>
    <w:p w:rsidR="00E74F65" w:rsidRDefault="00E74F65" w:rsidP="00E74F65">
      <w:pPr>
        <w:tabs>
          <w:tab w:val="left" w:pos="967"/>
        </w:tabs>
        <w:rPr>
          <w:rFonts w:ascii="Arial" w:hAnsi="Arial" w:cs="Arial"/>
          <w:color w:val="000000" w:themeColor="text1"/>
          <w:sz w:val="22"/>
          <w:szCs w:val="22"/>
          <w:lang w:val="fr-FR"/>
        </w:rPr>
      </w:pPr>
    </w:p>
    <w:p w:rsidR="00E74F65" w:rsidRDefault="00E74F65" w:rsidP="00E74F65">
      <w:pPr>
        <w:tabs>
          <w:tab w:val="left" w:pos="967"/>
        </w:tabs>
        <w:rPr>
          <w:rFonts w:ascii="Arial" w:hAnsi="Arial" w:cs="Arial"/>
          <w:color w:val="000000" w:themeColor="text1"/>
          <w:sz w:val="22"/>
          <w:szCs w:val="22"/>
          <w:lang w:val="fr-FR"/>
        </w:rPr>
      </w:pPr>
    </w:p>
    <w:p w:rsidR="00E74F65" w:rsidRDefault="00E74F65" w:rsidP="00E74F65">
      <w:pPr>
        <w:tabs>
          <w:tab w:val="left" w:pos="967"/>
        </w:tabs>
        <w:rPr>
          <w:rFonts w:ascii="Arial" w:hAnsi="Arial" w:cs="Arial"/>
          <w:color w:val="000000" w:themeColor="text1"/>
          <w:sz w:val="22"/>
          <w:szCs w:val="22"/>
          <w:lang w:val="fr-FR"/>
        </w:rPr>
      </w:pPr>
    </w:p>
    <w:p w:rsidR="00E74F65" w:rsidRDefault="00E74F65" w:rsidP="00E74F65">
      <w:pPr>
        <w:tabs>
          <w:tab w:val="left" w:pos="967"/>
        </w:tabs>
        <w:rPr>
          <w:rFonts w:ascii="Arial" w:hAnsi="Arial" w:cs="Arial"/>
          <w:color w:val="000000" w:themeColor="text1"/>
          <w:sz w:val="22"/>
          <w:szCs w:val="22"/>
          <w:lang w:val="fr-FR"/>
        </w:rPr>
      </w:pPr>
    </w:p>
    <w:p w:rsidR="00E74F65" w:rsidRPr="00350159" w:rsidRDefault="00E74F65" w:rsidP="00E74F65">
      <w:pPr>
        <w:tabs>
          <w:tab w:val="left" w:pos="967"/>
        </w:tabs>
        <w:rPr>
          <w:rFonts w:ascii="Arial" w:hAnsi="Arial" w:cs="Arial"/>
          <w:color w:val="000000" w:themeColor="text1"/>
          <w:sz w:val="22"/>
          <w:szCs w:val="22"/>
          <w:lang w:val="fr-FR"/>
        </w:rPr>
      </w:pPr>
    </w:p>
    <w:p w:rsidR="00E74F65" w:rsidRDefault="00E74F65" w:rsidP="00E74F65">
      <w:pPr>
        <w:rPr>
          <w:rFonts w:ascii="Arial" w:hAnsi="Arial" w:cs="Arial"/>
          <w:b/>
          <w:sz w:val="22"/>
          <w:szCs w:val="22"/>
          <w:lang w:val="fr-FR"/>
        </w:rPr>
      </w:pPr>
    </w:p>
    <w:p w:rsidR="00E74F65" w:rsidRDefault="00E74F65" w:rsidP="00E74F65">
      <w:pPr>
        <w:rPr>
          <w:rFonts w:ascii="Arial" w:hAnsi="Arial" w:cs="Arial"/>
          <w:b/>
          <w:sz w:val="22"/>
          <w:szCs w:val="22"/>
          <w:lang w:val="fr-FR"/>
        </w:rPr>
      </w:pPr>
    </w:p>
    <w:p w:rsidR="00E74F65" w:rsidRDefault="00E74F65" w:rsidP="00E74F65">
      <w:pPr>
        <w:rPr>
          <w:rFonts w:ascii="Arial" w:hAnsi="Arial" w:cs="Arial"/>
          <w:b/>
          <w:sz w:val="22"/>
          <w:szCs w:val="22"/>
          <w:lang w:val="fr-FR"/>
        </w:rPr>
      </w:pPr>
    </w:p>
    <w:p w:rsidR="00E74F65" w:rsidRDefault="00E74F65" w:rsidP="00E74F65">
      <w:pPr>
        <w:rPr>
          <w:rFonts w:ascii="Arial" w:hAnsi="Arial" w:cs="Arial"/>
          <w:b/>
          <w:sz w:val="22"/>
          <w:szCs w:val="22"/>
          <w:lang w:val="fr-FR"/>
        </w:rPr>
      </w:pPr>
    </w:p>
    <w:p w:rsidR="00E74F65" w:rsidRPr="00350159" w:rsidRDefault="00E74F65" w:rsidP="00E74F65">
      <w:pPr>
        <w:rPr>
          <w:rFonts w:ascii="Arial" w:hAnsi="Arial" w:cs="Arial"/>
          <w:b/>
          <w:sz w:val="22"/>
          <w:szCs w:val="22"/>
          <w:lang w:val="fr-FR"/>
        </w:rPr>
      </w:pPr>
    </w:p>
    <w:p w:rsidR="00E74F65" w:rsidRPr="00350159" w:rsidRDefault="00E74F65" w:rsidP="00E74F65">
      <w:pPr>
        <w:jc w:val="center"/>
        <w:rPr>
          <w:rFonts w:ascii="Arial" w:hAnsi="Arial" w:cs="Arial"/>
          <w:b/>
          <w:sz w:val="22"/>
          <w:szCs w:val="22"/>
          <w:lang w:val="fr-FR"/>
        </w:rPr>
      </w:pPr>
    </w:p>
    <w:p w:rsidR="00E74F65" w:rsidRPr="00D85632" w:rsidRDefault="00E74F65" w:rsidP="00E74F65">
      <w:pPr>
        <w:jc w:val="center"/>
        <w:rPr>
          <w:rFonts w:ascii="Arial" w:hAnsi="Arial" w:cs="Arial"/>
          <w:b/>
          <w:spacing w:val="-2"/>
          <w:sz w:val="40"/>
          <w:szCs w:val="40"/>
        </w:rPr>
      </w:pPr>
      <w:r w:rsidRPr="00D85632">
        <w:rPr>
          <w:rFonts w:ascii="Arial" w:hAnsi="Arial" w:cs="Arial"/>
          <w:b/>
          <w:spacing w:val="-2"/>
          <w:sz w:val="40"/>
          <w:szCs w:val="40"/>
        </w:rPr>
        <w:t>Ministry of Finance and National Planning</w:t>
      </w:r>
    </w:p>
    <w:p w:rsidR="00E74F65" w:rsidRDefault="00E74F65" w:rsidP="00E74F65">
      <w:pPr>
        <w:jc w:val="both"/>
        <w:rPr>
          <w:rFonts w:ascii="Arial" w:hAnsi="Arial" w:cs="Arial"/>
          <w:spacing w:val="-2"/>
          <w:sz w:val="22"/>
          <w:szCs w:val="22"/>
        </w:rPr>
      </w:pPr>
    </w:p>
    <w:p w:rsidR="00E74F65" w:rsidRDefault="00E74F65" w:rsidP="00E74F65">
      <w:pPr>
        <w:jc w:val="both"/>
        <w:rPr>
          <w:rFonts w:ascii="Arial" w:hAnsi="Arial" w:cs="Arial"/>
          <w:spacing w:val="-2"/>
          <w:sz w:val="22"/>
          <w:szCs w:val="22"/>
        </w:rPr>
      </w:pPr>
    </w:p>
    <w:p w:rsidR="00E74F65" w:rsidRPr="00350159" w:rsidRDefault="00E74F65" w:rsidP="00E74F65">
      <w:pPr>
        <w:jc w:val="both"/>
        <w:rPr>
          <w:rStyle w:val="Strong"/>
          <w:rFonts w:ascii="Arial" w:hAnsi="Arial" w:cs="Arial"/>
          <w:bCs w:val="0"/>
          <w:sz w:val="22"/>
          <w:szCs w:val="22"/>
        </w:rPr>
      </w:pPr>
      <w:r w:rsidRPr="00350159">
        <w:rPr>
          <w:rFonts w:ascii="Arial" w:hAnsi="Arial" w:cs="Arial"/>
          <w:b/>
          <w:sz w:val="22"/>
          <w:szCs w:val="22"/>
        </w:rPr>
        <w:t>CONSULTANCY SERVICES T</w:t>
      </w:r>
      <w:r>
        <w:rPr>
          <w:rFonts w:ascii="Arial" w:hAnsi="Arial" w:cs="Arial"/>
          <w:b/>
          <w:sz w:val="22"/>
          <w:szCs w:val="22"/>
        </w:rPr>
        <w:t xml:space="preserve">O HIRE AN EXTERNAL REVIEWER WINDOW 3 – CLIMATE RESILIENCE AND GREEN INVESTMENTS </w:t>
      </w:r>
      <w:r w:rsidRPr="00350159">
        <w:rPr>
          <w:rFonts w:ascii="Arial" w:eastAsia="Arial" w:hAnsi="Arial" w:cs="Arial"/>
          <w:color w:val="000000"/>
          <w:sz w:val="22"/>
          <w:szCs w:val="22"/>
        </w:rPr>
        <w:t>F</w:t>
      </w:r>
      <w:r w:rsidRPr="00350159">
        <w:rPr>
          <w:rStyle w:val="Strong"/>
          <w:rFonts w:ascii="Arial" w:hAnsi="Arial" w:cs="Arial"/>
          <w:sz w:val="22"/>
          <w:szCs w:val="22"/>
        </w:rPr>
        <w:t>OR THE FINANCIAL INCLUSION FOR RESILIENCE AND INNOVATION PROJECT (FIRIP)</w:t>
      </w:r>
    </w:p>
    <w:p w:rsidR="00E74F65" w:rsidRPr="00350159" w:rsidRDefault="00E74F65" w:rsidP="00E74F65">
      <w:pPr>
        <w:jc w:val="center"/>
        <w:rPr>
          <w:rFonts w:ascii="Arial" w:hAnsi="Arial" w:cs="Arial"/>
          <w:b/>
          <w:sz w:val="22"/>
          <w:szCs w:val="22"/>
          <w:lang w:val="fr-FR"/>
        </w:rPr>
      </w:pPr>
    </w:p>
    <w:p w:rsidR="00E74F65" w:rsidRPr="00350159" w:rsidRDefault="00E74F65" w:rsidP="00E74F65">
      <w:pPr>
        <w:jc w:val="center"/>
        <w:rPr>
          <w:rFonts w:ascii="Arial" w:hAnsi="Arial" w:cs="Arial"/>
          <w:b/>
          <w:sz w:val="22"/>
          <w:szCs w:val="22"/>
        </w:rPr>
      </w:pPr>
    </w:p>
    <w:p w:rsidR="00E74F65" w:rsidRPr="00350159" w:rsidRDefault="00E74F65" w:rsidP="00E74F65">
      <w:pPr>
        <w:rPr>
          <w:rFonts w:ascii="Arial" w:hAnsi="Arial" w:cs="Arial"/>
          <w:b/>
          <w:sz w:val="22"/>
          <w:szCs w:val="22"/>
        </w:rPr>
      </w:pPr>
    </w:p>
    <w:p w:rsidR="00E74F65" w:rsidRPr="00350159" w:rsidRDefault="00E74F65" w:rsidP="00E74F65">
      <w:pPr>
        <w:rPr>
          <w:rFonts w:ascii="Arial" w:hAnsi="Arial" w:cs="Arial"/>
          <w:bCs/>
          <w:iCs/>
          <w:sz w:val="22"/>
          <w:szCs w:val="22"/>
          <w:lang w:val="en-GB"/>
        </w:rPr>
      </w:pPr>
    </w:p>
    <w:p w:rsidR="00E74F65" w:rsidRPr="00350159" w:rsidRDefault="00E74F65" w:rsidP="00E74F65">
      <w:pPr>
        <w:rPr>
          <w:rFonts w:ascii="Arial" w:hAnsi="Arial" w:cs="Arial"/>
          <w:b/>
          <w:iCs/>
          <w:sz w:val="22"/>
          <w:szCs w:val="22"/>
          <w:lang w:val="en-GB"/>
        </w:rPr>
      </w:pPr>
    </w:p>
    <w:p w:rsidR="00E74F65" w:rsidRPr="00350159" w:rsidRDefault="00E74F65" w:rsidP="00E74F65">
      <w:pPr>
        <w:rPr>
          <w:rFonts w:ascii="Arial" w:hAnsi="Arial" w:cs="Arial"/>
          <w:b/>
          <w:sz w:val="22"/>
          <w:szCs w:val="22"/>
          <w:lang w:val="en-GB"/>
        </w:rPr>
      </w:pPr>
    </w:p>
    <w:p w:rsidR="00E74F65" w:rsidRPr="00350159" w:rsidRDefault="00E74F65" w:rsidP="00E74F65">
      <w:pPr>
        <w:rPr>
          <w:rFonts w:ascii="Arial" w:hAnsi="Arial" w:cs="Arial"/>
          <w:b/>
          <w:sz w:val="22"/>
          <w:szCs w:val="22"/>
          <w:lang w:val="en-GB"/>
        </w:rPr>
      </w:pPr>
      <w:r w:rsidRPr="00E862D7">
        <w:rPr>
          <w:rFonts w:ascii="Arial" w:hAnsi="Arial" w:cs="Arial"/>
          <w:b/>
          <w:sz w:val="22"/>
          <w:szCs w:val="22"/>
          <w:lang w:val="en-GB"/>
        </w:rPr>
        <w:t xml:space="preserve">Issue date: </w:t>
      </w:r>
      <w:r w:rsidR="00E862D7" w:rsidRPr="00E862D7">
        <w:rPr>
          <w:rFonts w:ascii="Arial" w:hAnsi="Arial" w:cs="Arial"/>
          <w:b/>
          <w:sz w:val="22"/>
          <w:szCs w:val="22"/>
          <w:lang w:val="en-GB"/>
        </w:rPr>
        <w:t>13</w:t>
      </w:r>
      <w:r w:rsidRPr="00E862D7">
        <w:rPr>
          <w:rFonts w:ascii="Arial" w:hAnsi="Arial" w:cs="Arial"/>
          <w:b/>
          <w:sz w:val="22"/>
          <w:szCs w:val="22"/>
          <w:vertAlign w:val="superscript"/>
          <w:lang w:val="en-GB"/>
        </w:rPr>
        <w:t>th</w:t>
      </w:r>
      <w:r w:rsidRPr="00E862D7">
        <w:rPr>
          <w:rFonts w:ascii="Arial" w:hAnsi="Arial" w:cs="Arial"/>
          <w:b/>
          <w:sz w:val="22"/>
          <w:szCs w:val="22"/>
          <w:lang w:val="en-GB"/>
        </w:rPr>
        <w:t xml:space="preserve"> October 2026</w:t>
      </w:r>
      <w:bookmarkStart w:id="0" w:name="_GoBack"/>
      <w:bookmarkEnd w:id="0"/>
    </w:p>
    <w:p w:rsidR="00E74F65" w:rsidRPr="00350159" w:rsidRDefault="00E74F65" w:rsidP="00E74F65">
      <w:pPr>
        <w:jc w:val="center"/>
        <w:rPr>
          <w:rFonts w:ascii="Arial" w:hAnsi="Arial" w:cs="Arial"/>
          <w:b/>
          <w:sz w:val="22"/>
          <w:szCs w:val="22"/>
          <w:lang w:val="fr-FR"/>
        </w:rPr>
      </w:pPr>
    </w:p>
    <w:p w:rsidR="00E74F65" w:rsidRPr="00350159" w:rsidRDefault="00E74F65" w:rsidP="00E74F65">
      <w:pPr>
        <w:jc w:val="center"/>
        <w:rPr>
          <w:rFonts w:ascii="Arial" w:hAnsi="Arial" w:cs="Arial"/>
          <w:color w:val="000000" w:themeColor="text1"/>
          <w:sz w:val="22"/>
          <w:szCs w:val="22"/>
        </w:rPr>
      </w:pPr>
    </w:p>
    <w:p w:rsidR="00E74F65" w:rsidRPr="00350159" w:rsidRDefault="00E74F65" w:rsidP="00E74F65">
      <w:pPr>
        <w:jc w:val="center"/>
        <w:rPr>
          <w:rFonts w:ascii="Arial" w:hAnsi="Arial" w:cs="Arial"/>
          <w:color w:val="000000" w:themeColor="text1"/>
          <w:sz w:val="22"/>
          <w:szCs w:val="22"/>
        </w:rPr>
      </w:pPr>
    </w:p>
    <w:p w:rsidR="00E74F65" w:rsidRPr="00350159" w:rsidRDefault="00E74F65" w:rsidP="00E74F65">
      <w:pPr>
        <w:jc w:val="cente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rPr>
          <w:rFonts w:ascii="Arial" w:hAnsi="Arial" w:cs="Arial"/>
          <w:color w:val="000000" w:themeColor="text1"/>
          <w:sz w:val="22"/>
          <w:szCs w:val="22"/>
        </w:rPr>
      </w:pPr>
    </w:p>
    <w:p w:rsidR="00E74F65" w:rsidRDefault="00E74F65" w:rsidP="00E74F65">
      <w:pPr>
        <w:jc w:val="center"/>
        <w:rPr>
          <w:rFonts w:ascii="Arial" w:hAnsi="Arial" w:cs="Arial"/>
          <w:color w:val="000000" w:themeColor="text1"/>
          <w:sz w:val="22"/>
          <w:szCs w:val="22"/>
        </w:rPr>
      </w:pPr>
    </w:p>
    <w:p w:rsidR="00E74F65" w:rsidRPr="00350159" w:rsidRDefault="00E74F65" w:rsidP="00E74F65">
      <w:pPr>
        <w:jc w:val="center"/>
        <w:rPr>
          <w:rFonts w:ascii="Arial" w:hAnsi="Arial" w:cs="Arial"/>
          <w:color w:val="000000" w:themeColor="text1"/>
          <w:sz w:val="22"/>
          <w:szCs w:val="22"/>
        </w:rPr>
      </w:pPr>
    </w:p>
    <w:p w:rsidR="00E74F65" w:rsidRPr="00D85632" w:rsidRDefault="00E74F65" w:rsidP="00E74F65">
      <w:pPr>
        <w:pStyle w:val="Heading1a"/>
        <w:keepNext w:val="0"/>
        <w:keepLines w:val="0"/>
        <w:spacing w:after="120"/>
        <w:rPr>
          <w:rFonts w:ascii="Arial" w:hAnsi="Arial" w:cs="Arial"/>
          <w:sz w:val="22"/>
          <w:szCs w:val="22"/>
        </w:rPr>
      </w:pPr>
      <w:r w:rsidRPr="00D85632">
        <w:rPr>
          <w:rFonts w:ascii="Arial" w:hAnsi="Arial" w:cs="Arial"/>
          <w:sz w:val="22"/>
          <w:szCs w:val="22"/>
        </w:rPr>
        <w:t>REQUEST FOR EXPRESSIONS OF INTEREST</w:t>
      </w:r>
    </w:p>
    <w:p w:rsidR="00E74F65" w:rsidRPr="00D85632" w:rsidRDefault="00E74F65" w:rsidP="00E74F65">
      <w:pPr>
        <w:jc w:val="center"/>
        <w:rPr>
          <w:rFonts w:ascii="Arial" w:hAnsi="Arial" w:cs="Arial"/>
          <w:b/>
          <w:sz w:val="22"/>
          <w:szCs w:val="22"/>
        </w:rPr>
      </w:pPr>
      <w:r w:rsidRPr="00D85632">
        <w:rPr>
          <w:rFonts w:ascii="Arial" w:hAnsi="Arial" w:cs="Arial"/>
          <w:b/>
          <w:sz w:val="22"/>
          <w:szCs w:val="22"/>
        </w:rPr>
        <w:t>(Individual Consultants)</w:t>
      </w:r>
    </w:p>
    <w:p w:rsidR="00E74F65" w:rsidRPr="00D85632" w:rsidRDefault="00E74F65" w:rsidP="00E74F65">
      <w:pPr>
        <w:suppressAutoHyphens/>
        <w:spacing w:before="240"/>
        <w:jc w:val="both"/>
        <w:rPr>
          <w:rFonts w:ascii="Arial" w:hAnsi="Arial" w:cs="Arial"/>
          <w:bCs/>
          <w:iCs/>
          <w:spacing w:val="-2"/>
          <w:sz w:val="22"/>
          <w:szCs w:val="22"/>
        </w:rPr>
      </w:pPr>
      <w:r w:rsidRPr="00D85632">
        <w:rPr>
          <w:rFonts w:ascii="Arial" w:hAnsi="Arial" w:cs="Arial"/>
          <w:b/>
          <w:bCs/>
          <w:iCs/>
          <w:spacing w:val="-2"/>
          <w:sz w:val="22"/>
          <w:szCs w:val="22"/>
        </w:rPr>
        <w:t>COUNTRY</w:t>
      </w:r>
      <w:r w:rsidRPr="00D85632">
        <w:rPr>
          <w:rFonts w:ascii="Arial" w:hAnsi="Arial" w:cs="Arial"/>
          <w:bCs/>
          <w:iCs/>
          <w:spacing w:val="-2"/>
          <w:sz w:val="22"/>
          <w:szCs w:val="22"/>
        </w:rPr>
        <w:t>: Zambia</w:t>
      </w:r>
    </w:p>
    <w:p w:rsidR="00E74F65" w:rsidRPr="00D85632" w:rsidRDefault="00E74F65" w:rsidP="00E74F65">
      <w:pPr>
        <w:suppressAutoHyphens/>
        <w:spacing w:before="240"/>
        <w:jc w:val="both"/>
        <w:rPr>
          <w:rFonts w:ascii="Arial" w:hAnsi="Arial" w:cs="Arial"/>
          <w:b/>
          <w:iCs/>
          <w:spacing w:val="-2"/>
          <w:sz w:val="22"/>
          <w:szCs w:val="22"/>
        </w:rPr>
      </w:pPr>
      <w:r w:rsidRPr="00D85632">
        <w:rPr>
          <w:rFonts w:ascii="Arial" w:hAnsi="Arial" w:cs="Arial"/>
          <w:b/>
          <w:bCs/>
          <w:iCs/>
          <w:spacing w:val="-2"/>
          <w:sz w:val="22"/>
          <w:szCs w:val="22"/>
        </w:rPr>
        <w:t>NAME OF PROJECT</w:t>
      </w:r>
      <w:r w:rsidRPr="00D85632">
        <w:rPr>
          <w:rFonts w:ascii="Arial" w:hAnsi="Arial" w:cs="Arial"/>
          <w:bCs/>
          <w:iCs/>
          <w:spacing w:val="-2"/>
          <w:sz w:val="22"/>
          <w:szCs w:val="22"/>
        </w:rPr>
        <w:t xml:space="preserve">: </w:t>
      </w:r>
      <w:r w:rsidRPr="00D85632">
        <w:rPr>
          <w:rFonts w:ascii="Arial" w:hAnsi="Arial" w:cs="Arial"/>
          <w:spacing w:val="-2"/>
          <w:sz w:val="22"/>
          <w:szCs w:val="22"/>
        </w:rPr>
        <w:t>Financial Inclusion for Resilience and Innovation Project (FIRIP)</w:t>
      </w:r>
    </w:p>
    <w:p w:rsidR="00E74F65" w:rsidRPr="00D85632" w:rsidRDefault="00E74F65" w:rsidP="00E74F65">
      <w:pPr>
        <w:suppressAutoHyphens/>
        <w:spacing w:before="240"/>
        <w:jc w:val="both"/>
        <w:rPr>
          <w:rFonts w:ascii="Arial" w:hAnsi="Arial" w:cs="Arial"/>
          <w:b/>
          <w:iCs/>
          <w:spacing w:val="-2"/>
          <w:sz w:val="22"/>
          <w:szCs w:val="22"/>
        </w:rPr>
      </w:pPr>
      <w:r w:rsidRPr="00D85632">
        <w:rPr>
          <w:rFonts w:ascii="Arial" w:hAnsi="Arial" w:cs="Arial"/>
          <w:b/>
          <w:sz w:val="22"/>
          <w:szCs w:val="22"/>
        </w:rPr>
        <w:t xml:space="preserve">ASSIGNMENT TITLE: CONSULTANCY SERVICES TO </w:t>
      </w:r>
      <w:r>
        <w:rPr>
          <w:rFonts w:ascii="Arial" w:hAnsi="Arial" w:cs="Arial"/>
          <w:b/>
          <w:sz w:val="22"/>
          <w:szCs w:val="22"/>
        </w:rPr>
        <w:t>HIRE AN EXTERNAL REVIEWER</w:t>
      </w:r>
      <w:r w:rsidRPr="005C55BA">
        <w:rPr>
          <w:rFonts w:ascii="Arial" w:hAnsi="Arial" w:cs="Arial"/>
          <w:b/>
          <w:sz w:val="22"/>
          <w:szCs w:val="22"/>
        </w:rPr>
        <w:t xml:space="preserve"> </w:t>
      </w:r>
      <w:r>
        <w:rPr>
          <w:rFonts w:ascii="Arial" w:hAnsi="Arial" w:cs="Arial"/>
          <w:b/>
          <w:sz w:val="22"/>
          <w:szCs w:val="22"/>
        </w:rPr>
        <w:t xml:space="preserve">WINDOW 3 – CLIMATE RESILIENCE AND GREEN INVESTMENTS </w:t>
      </w:r>
      <w:r w:rsidRPr="00D85632">
        <w:rPr>
          <w:rFonts w:ascii="Arial" w:hAnsi="Arial" w:cs="Arial"/>
          <w:b/>
          <w:sz w:val="22"/>
          <w:szCs w:val="22"/>
        </w:rPr>
        <w:t xml:space="preserve">FOR THE </w:t>
      </w:r>
      <w:r w:rsidRPr="00D85632">
        <w:rPr>
          <w:rFonts w:ascii="Arial" w:hAnsi="Arial" w:cs="Arial"/>
          <w:b/>
          <w:spacing w:val="-2"/>
          <w:sz w:val="22"/>
          <w:szCs w:val="22"/>
        </w:rPr>
        <w:t>FINANCIAL INCLUSION FOR RESILIENCE AND INNOVATION PROJECT (FIRIP)</w:t>
      </w:r>
    </w:p>
    <w:p w:rsidR="00E74F65" w:rsidRDefault="00E74F65" w:rsidP="00E74F65">
      <w:pPr>
        <w:suppressAutoHyphens/>
        <w:spacing w:before="240"/>
        <w:jc w:val="both"/>
        <w:rPr>
          <w:rFonts w:ascii="Arial" w:hAnsi="Arial" w:cs="Arial"/>
          <w:sz w:val="22"/>
          <w:szCs w:val="22"/>
        </w:rPr>
      </w:pPr>
      <w:r w:rsidRPr="00D85632">
        <w:rPr>
          <w:rFonts w:ascii="Arial" w:hAnsi="Arial" w:cs="Arial"/>
          <w:b/>
          <w:spacing w:val="-2"/>
          <w:sz w:val="22"/>
          <w:szCs w:val="22"/>
        </w:rPr>
        <w:t>Reference nos</w:t>
      </w:r>
      <w:r w:rsidRPr="00D85632">
        <w:rPr>
          <w:rFonts w:ascii="Arial" w:hAnsi="Arial" w:cs="Arial"/>
          <w:spacing w:val="-2"/>
          <w:sz w:val="22"/>
          <w:szCs w:val="22"/>
        </w:rPr>
        <w:t xml:space="preserve">. </w:t>
      </w:r>
      <w:r>
        <w:rPr>
          <w:rFonts w:ascii="Arial" w:hAnsi="Arial" w:cs="Arial"/>
          <w:sz w:val="22"/>
          <w:szCs w:val="22"/>
        </w:rPr>
        <w:t>ZMB-2000004924-0124</w:t>
      </w:r>
      <w:r w:rsidRPr="00D85632">
        <w:rPr>
          <w:rFonts w:ascii="Arial" w:hAnsi="Arial" w:cs="Arial"/>
          <w:sz w:val="22"/>
          <w:szCs w:val="22"/>
        </w:rPr>
        <w:t>-CS-ICS</w:t>
      </w:r>
    </w:p>
    <w:p w:rsidR="00E74F65" w:rsidRPr="00D85632" w:rsidRDefault="00E74F65" w:rsidP="00E74F65">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has received financing from the International Fund for Agricultural Development (IFAD) towards the cost of Financial Inclusion for Resilience and Innovation Project (FIRIP) and intends to apply part of the proceeds for the recruitment of </w:t>
      </w:r>
      <w:r>
        <w:rPr>
          <w:rFonts w:ascii="Arial" w:hAnsi="Arial" w:cs="Arial"/>
          <w:spacing w:val="-2"/>
          <w:sz w:val="22"/>
          <w:szCs w:val="22"/>
        </w:rPr>
        <w:t>an</w:t>
      </w:r>
      <w:r w:rsidRPr="00D85632">
        <w:rPr>
          <w:rFonts w:ascii="Arial" w:hAnsi="Arial" w:cs="Arial"/>
          <w:spacing w:val="-2"/>
          <w:sz w:val="22"/>
          <w:szCs w:val="22"/>
        </w:rPr>
        <w:t xml:space="preserve"> </w:t>
      </w:r>
      <w:r>
        <w:rPr>
          <w:rFonts w:ascii="Arial" w:hAnsi="Arial" w:cs="Arial"/>
          <w:sz w:val="22"/>
          <w:szCs w:val="22"/>
        </w:rPr>
        <w:t xml:space="preserve">External Reviewer </w:t>
      </w:r>
      <w:r w:rsidRPr="00D85632">
        <w:rPr>
          <w:rFonts w:ascii="Arial" w:hAnsi="Arial" w:cs="Arial"/>
          <w:spacing w:val="-2"/>
          <w:sz w:val="22"/>
          <w:szCs w:val="22"/>
        </w:rPr>
        <w:t>as follows:</w:t>
      </w:r>
    </w:p>
    <w:p w:rsidR="00E74F65" w:rsidRPr="00D85632" w:rsidRDefault="00E74F65" w:rsidP="00E74F65">
      <w:pPr>
        <w:pStyle w:val="ListParagraph"/>
        <w:numPr>
          <w:ilvl w:val="0"/>
          <w:numId w:val="4"/>
        </w:numPr>
        <w:suppressAutoHyphens/>
        <w:spacing w:before="240"/>
        <w:jc w:val="both"/>
        <w:rPr>
          <w:rFonts w:ascii="Arial" w:hAnsi="Arial" w:cs="Arial"/>
          <w:spacing w:val="-2"/>
          <w:sz w:val="22"/>
          <w:szCs w:val="22"/>
        </w:rPr>
      </w:pPr>
      <w:r w:rsidRPr="00D85632">
        <w:rPr>
          <w:rFonts w:ascii="Arial" w:hAnsi="Arial" w:cs="Arial"/>
          <w:sz w:val="22"/>
          <w:szCs w:val="22"/>
        </w:rPr>
        <w:t>External Reviewer</w:t>
      </w:r>
      <w:r>
        <w:rPr>
          <w:rFonts w:ascii="Arial" w:hAnsi="Arial" w:cs="Arial"/>
          <w:spacing w:val="-2"/>
          <w:sz w:val="22"/>
          <w:szCs w:val="22"/>
        </w:rPr>
        <w:t xml:space="preserve"> Window 3</w:t>
      </w:r>
      <w:r w:rsidRPr="00D85632">
        <w:rPr>
          <w:rFonts w:ascii="Arial" w:hAnsi="Arial" w:cs="Arial"/>
          <w:spacing w:val="-2"/>
          <w:sz w:val="22"/>
          <w:szCs w:val="22"/>
        </w:rPr>
        <w:t xml:space="preserve">, </w:t>
      </w:r>
      <w:r>
        <w:rPr>
          <w:rFonts w:ascii="Arial" w:hAnsi="Arial" w:cs="Arial"/>
          <w:b/>
          <w:sz w:val="22"/>
          <w:szCs w:val="22"/>
        </w:rPr>
        <w:t xml:space="preserve">– </w:t>
      </w:r>
      <w:r>
        <w:rPr>
          <w:rFonts w:ascii="Arial" w:hAnsi="Arial" w:cs="Arial"/>
          <w:sz w:val="22"/>
          <w:szCs w:val="22"/>
        </w:rPr>
        <w:t>Climate Resilience a</w:t>
      </w:r>
      <w:r w:rsidRPr="00E74F65">
        <w:rPr>
          <w:rFonts w:ascii="Arial" w:hAnsi="Arial" w:cs="Arial"/>
          <w:sz w:val="22"/>
          <w:szCs w:val="22"/>
        </w:rPr>
        <w:t>nd Green Investments</w:t>
      </w:r>
      <w:r w:rsidRPr="00D85632">
        <w:rPr>
          <w:rFonts w:ascii="Arial" w:hAnsi="Arial" w:cs="Arial"/>
          <w:spacing w:val="-2"/>
          <w:sz w:val="22"/>
          <w:szCs w:val="22"/>
        </w:rPr>
        <w:t xml:space="preserve">, Reference no. </w:t>
      </w:r>
      <w:r>
        <w:rPr>
          <w:rFonts w:ascii="Arial" w:hAnsi="Arial" w:cs="Arial"/>
          <w:sz w:val="22"/>
          <w:szCs w:val="22"/>
        </w:rPr>
        <w:t>ZMB-2000004924-0124 -CS-ICS</w:t>
      </w:r>
    </w:p>
    <w:p w:rsidR="00E74F65" w:rsidRPr="00D85632" w:rsidRDefault="00E74F65" w:rsidP="00E74F65">
      <w:pPr>
        <w:suppressAutoHyphens/>
        <w:spacing w:before="240"/>
        <w:jc w:val="both"/>
        <w:rPr>
          <w:rFonts w:ascii="Arial" w:hAnsi="Arial" w:cs="Arial"/>
          <w:spacing w:val="-2"/>
          <w:sz w:val="22"/>
          <w:szCs w:val="22"/>
        </w:rPr>
      </w:pPr>
      <w:r w:rsidRPr="00D85632">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Financial Inclusion for Resilience and Innovation Project (FIRIP).</w:t>
      </w:r>
    </w:p>
    <w:p w:rsidR="00E74F65" w:rsidRPr="00D85632" w:rsidRDefault="00E74F65" w:rsidP="00E74F65">
      <w:pPr>
        <w:suppressAutoHyphens/>
        <w:spacing w:before="240"/>
        <w:jc w:val="both"/>
        <w:rPr>
          <w:rFonts w:ascii="Arial" w:hAnsi="Arial" w:cs="Arial"/>
          <w:spacing w:val="-2"/>
          <w:sz w:val="22"/>
          <w:szCs w:val="22"/>
        </w:rPr>
      </w:pPr>
    </w:p>
    <w:p w:rsidR="00E74F65" w:rsidRPr="00D85632" w:rsidRDefault="00E74F65" w:rsidP="00E74F65">
      <w:pPr>
        <w:jc w:val="both"/>
        <w:rPr>
          <w:rFonts w:ascii="Arial" w:eastAsia="Aptos" w:hAnsi="Arial" w:cs="Arial"/>
          <w:kern w:val="2"/>
          <w:sz w:val="22"/>
          <w:szCs w:val="22"/>
          <w14:ligatures w14:val="standardContextual"/>
        </w:rPr>
      </w:pPr>
      <w:r w:rsidRPr="00D85632">
        <w:rPr>
          <w:rFonts w:ascii="Arial" w:hAnsi="Arial" w:cs="Arial"/>
          <w:spacing w:val="-2"/>
          <w:sz w:val="22"/>
          <w:szCs w:val="22"/>
        </w:rPr>
        <w:t xml:space="preserve">The consulting services (“the services”) include </w:t>
      </w:r>
      <w:r w:rsidRPr="00D85632">
        <w:rPr>
          <w:rFonts w:ascii="Arial" w:eastAsia="Aptos" w:hAnsi="Arial" w:cs="Arial"/>
          <w:kern w:val="2"/>
          <w:sz w:val="22"/>
          <w:szCs w:val="22"/>
          <w14:ligatures w14:val="standardContextual"/>
        </w:rPr>
        <w:t>external reviewers to provide independent and objective technical and financial assessments of sub-project proposals submitted under FIRIP. Specifically, the external reviewers will be responsible for the following:</w:t>
      </w:r>
    </w:p>
    <w:p w:rsidR="00E74F65" w:rsidRPr="00D85632" w:rsidRDefault="00E74F65" w:rsidP="00E74F65">
      <w:pPr>
        <w:jc w:val="both"/>
        <w:rPr>
          <w:rFonts w:ascii="Arial" w:eastAsia="Aptos" w:hAnsi="Arial" w:cs="Arial"/>
          <w:kern w:val="2"/>
          <w:sz w:val="22"/>
          <w:szCs w:val="22"/>
          <w14:ligatures w14:val="standardContextual"/>
        </w:rPr>
      </w:pPr>
    </w:p>
    <w:p w:rsidR="00E74F65" w:rsidRPr="00D85632" w:rsidRDefault="00E74F65" w:rsidP="00E74F65">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Conduct thorough and impartial review of assigned sub-project proposals in line with the requirements of a particular IOF window.</w:t>
      </w:r>
    </w:p>
    <w:p w:rsidR="00E74F65" w:rsidRPr="00D85632" w:rsidRDefault="00E74F65" w:rsidP="00E74F65">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Evaluate and score the proposals using the detailed scoring sheet and guiding notes provided by the Project Management Unit (PMU).</w:t>
      </w:r>
    </w:p>
    <w:p w:rsidR="00E74F65" w:rsidRPr="00D85632" w:rsidRDefault="00E74F65" w:rsidP="00E74F65">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Provide clear narratives highlighting the strengths and weaknesses of both the technical and financial aspects of each proposal.</w:t>
      </w:r>
    </w:p>
    <w:p w:rsidR="00E74F65" w:rsidRPr="00D85632" w:rsidRDefault="00E74F65" w:rsidP="00E74F65">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Offer practical and actionable recommendations to improve technical design, implementation arrangements, and financial structuring where applicable.</w:t>
      </w:r>
    </w:p>
    <w:p w:rsidR="00E74F65" w:rsidRPr="00D85632" w:rsidRDefault="00E74F65" w:rsidP="00E74F65">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Seek clarification from the PMU where necessary to ensure accurate interpretation of the proposal or scoring criteria.</w:t>
      </w:r>
    </w:p>
    <w:p w:rsidR="00E74F65" w:rsidRPr="00D85632" w:rsidRDefault="00E74F65" w:rsidP="00E74F65">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Submit a fully completed and signed scoring sheet (including narrative sections) in the required format, either electronically or physically.</w:t>
      </w:r>
    </w:p>
    <w:p w:rsidR="00E74F65" w:rsidRPr="00D85632" w:rsidRDefault="00E74F65" w:rsidP="00E74F65">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Respond to any follow-up queries from the PMU regarding submitted assessments, where necessary.</w:t>
      </w:r>
    </w:p>
    <w:p w:rsidR="00E74F65" w:rsidRPr="00D85632" w:rsidRDefault="00E74F65" w:rsidP="00E74F65">
      <w:pPr>
        <w:pStyle w:val="NormalWeb"/>
        <w:jc w:val="both"/>
        <w:rPr>
          <w:rFonts w:ascii="Arial" w:hAnsi="Arial" w:cs="Arial"/>
          <w:sz w:val="22"/>
          <w:szCs w:val="22"/>
        </w:rPr>
      </w:pPr>
      <w:r w:rsidRPr="00D85632">
        <w:rPr>
          <w:rFonts w:ascii="Arial" w:hAnsi="Arial" w:cs="Arial"/>
          <w:sz w:val="22"/>
          <w:szCs w:val="22"/>
        </w:rPr>
        <w:t>The duration is equivalent to the life of the project</w:t>
      </w:r>
    </w:p>
    <w:p w:rsidR="00E74F65" w:rsidRPr="00D85632" w:rsidRDefault="00E74F65" w:rsidP="00E74F65">
      <w:pPr>
        <w:suppressAutoHyphens/>
        <w:spacing w:before="240"/>
        <w:jc w:val="both"/>
        <w:rPr>
          <w:rFonts w:ascii="Arial" w:hAnsi="Arial" w:cs="Arial"/>
          <w:sz w:val="22"/>
          <w:szCs w:val="22"/>
        </w:rPr>
      </w:pPr>
      <w:r w:rsidRPr="00D85632">
        <w:rPr>
          <w:rFonts w:ascii="Arial" w:hAnsi="Arial" w:cs="Arial"/>
          <w:sz w:val="22"/>
          <w:szCs w:val="22"/>
        </w:rPr>
        <w:lastRenderedPageBreak/>
        <w:t>This request for expressions of interest (REOI) follows the general procurement notice that appeared on the IFAD website on 6</w:t>
      </w:r>
      <w:r w:rsidRPr="00D85632">
        <w:rPr>
          <w:rFonts w:ascii="Arial" w:hAnsi="Arial" w:cs="Arial"/>
          <w:sz w:val="22"/>
          <w:szCs w:val="22"/>
          <w:vertAlign w:val="superscript"/>
        </w:rPr>
        <w:t>th</w:t>
      </w:r>
      <w:r w:rsidRPr="00D85632">
        <w:rPr>
          <w:rFonts w:ascii="Arial" w:hAnsi="Arial" w:cs="Arial"/>
          <w:sz w:val="22"/>
          <w:szCs w:val="22"/>
        </w:rPr>
        <w:t xml:space="preserve"> July 2026 and in the Times of Zambia newspaper on 19</w:t>
      </w:r>
      <w:r w:rsidRPr="00D85632">
        <w:rPr>
          <w:rFonts w:ascii="Arial" w:hAnsi="Arial" w:cs="Arial"/>
          <w:sz w:val="22"/>
          <w:szCs w:val="22"/>
          <w:vertAlign w:val="superscript"/>
        </w:rPr>
        <w:t>th</w:t>
      </w:r>
      <w:r w:rsidRPr="00D85632">
        <w:rPr>
          <w:rFonts w:ascii="Arial" w:hAnsi="Arial" w:cs="Arial"/>
          <w:sz w:val="22"/>
          <w:szCs w:val="22"/>
        </w:rPr>
        <w:t xml:space="preserve"> August 2026, 4</w:t>
      </w:r>
      <w:r w:rsidRPr="00D85632">
        <w:rPr>
          <w:rFonts w:ascii="Arial" w:hAnsi="Arial" w:cs="Arial"/>
          <w:sz w:val="22"/>
          <w:szCs w:val="22"/>
          <w:vertAlign w:val="superscript"/>
        </w:rPr>
        <w:t>th</w:t>
      </w:r>
      <w:r w:rsidRPr="00D85632">
        <w:rPr>
          <w:rFonts w:ascii="Arial" w:hAnsi="Arial" w:cs="Arial"/>
          <w:sz w:val="22"/>
          <w:szCs w:val="22"/>
        </w:rPr>
        <w:t xml:space="preserve"> September 2026 and the Zambia Daily Mail newspaper on 24</w:t>
      </w:r>
      <w:r w:rsidRPr="00D85632">
        <w:rPr>
          <w:rFonts w:ascii="Arial" w:hAnsi="Arial" w:cs="Arial"/>
          <w:sz w:val="22"/>
          <w:szCs w:val="22"/>
          <w:vertAlign w:val="superscript"/>
        </w:rPr>
        <w:t>th</w:t>
      </w:r>
      <w:r w:rsidRPr="00D85632">
        <w:rPr>
          <w:rFonts w:ascii="Arial" w:hAnsi="Arial" w:cs="Arial"/>
          <w:sz w:val="22"/>
          <w:szCs w:val="22"/>
        </w:rPr>
        <w:t xml:space="preserve"> August 2026 and 31</w:t>
      </w:r>
      <w:r w:rsidRPr="00D85632">
        <w:rPr>
          <w:rFonts w:ascii="Arial" w:hAnsi="Arial" w:cs="Arial"/>
          <w:sz w:val="22"/>
          <w:szCs w:val="22"/>
          <w:vertAlign w:val="superscript"/>
        </w:rPr>
        <w:t>st</w:t>
      </w:r>
      <w:r w:rsidRPr="00D85632">
        <w:rPr>
          <w:rFonts w:ascii="Arial" w:hAnsi="Arial" w:cs="Arial"/>
          <w:sz w:val="22"/>
          <w:szCs w:val="22"/>
        </w:rPr>
        <w:t xml:space="preserve"> August 2026.</w:t>
      </w:r>
    </w:p>
    <w:p w:rsidR="00E74F65" w:rsidRPr="00D85632" w:rsidRDefault="00E74F65" w:rsidP="00E74F65">
      <w:pPr>
        <w:suppressAutoHyphens/>
        <w:spacing w:after="120"/>
        <w:jc w:val="both"/>
        <w:rPr>
          <w:rFonts w:ascii="Arial" w:hAnsi="Arial" w:cs="Arial"/>
          <w:sz w:val="22"/>
          <w:szCs w:val="22"/>
        </w:rPr>
      </w:pPr>
      <w:r w:rsidRPr="00D85632">
        <w:rPr>
          <w:rFonts w:ascii="Arial" w:hAnsi="Arial" w:cs="Arial"/>
          <w:spacing w:val="-2"/>
          <w:sz w:val="22"/>
          <w:szCs w:val="22"/>
        </w:rPr>
        <w:t>The attention of interested consultants is drawn to IFAD’s Anti-Money Laundering and Countering the Financing of Terrorism Policy</w:t>
      </w:r>
      <w:r w:rsidRPr="00D85632">
        <w:rPr>
          <w:rStyle w:val="FootnoteReference"/>
          <w:rFonts w:ascii="Arial" w:hAnsi="Arial" w:cs="Arial"/>
          <w:iCs/>
          <w:color w:val="000000" w:themeColor="text1"/>
          <w:sz w:val="22"/>
          <w:szCs w:val="22"/>
        </w:rPr>
        <w:footnoteReference w:id="1"/>
      </w:r>
      <w:r w:rsidRPr="00D85632">
        <w:rPr>
          <w:rFonts w:ascii="Arial" w:hAnsi="Arial" w:cs="Arial"/>
          <w:spacing w:val="-2"/>
          <w:sz w:val="22"/>
          <w:szCs w:val="22"/>
        </w:rPr>
        <w:t xml:space="preserve"> and the Revised IFAD Policy on Preventing Fraud and Corruption its Activities and Operations</w:t>
      </w:r>
      <w:r w:rsidRPr="00D85632">
        <w:rPr>
          <w:rStyle w:val="FootnoteReference"/>
          <w:rFonts w:ascii="Arial" w:eastAsia="SimSun" w:hAnsi="Arial" w:cs="Arial"/>
          <w:sz w:val="22"/>
          <w:szCs w:val="22"/>
          <w:lang w:eastAsia="zh-CN"/>
        </w:rPr>
        <w:footnoteReference w:id="2"/>
      </w:r>
      <w:r w:rsidRPr="00D85632">
        <w:rPr>
          <w:rFonts w:ascii="Arial" w:hAnsi="Arial" w:cs="Arial"/>
          <w:spacing w:val="-2"/>
          <w:sz w:val="22"/>
          <w:szCs w:val="22"/>
        </w:rPr>
        <w:t>. The latter sets forth IFAD’s provisions on prohibited practices. IFAD further strives to ensure a safe working environment free of harassment, including sexual harassment, and free of sexual exploitation and abuse (SEA) in its activities and operations as detailed in its IFAD Policy to Preventing and Responding to Sexual Harassment, Sexual Exploitation and Abuse.</w:t>
      </w:r>
      <w:r w:rsidRPr="00D85632">
        <w:rPr>
          <w:rStyle w:val="FootnoteReference"/>
          <w:rFonts w:ascii="Arial" w:hAnsi="Arial" w:cs="Arial"/>
          <w:iCs/>
          <w:color w:val="000000" w:themeColor="text1"/>
          <w:sz w:val="22"/>
          <w:szCs w:val="22"/>
        </w:rPr>
        <w:footnoteReference w:id="3"/>
      </w:r>
      <w:r w:rsidRPr="00D85632">
        <w:rPr>
          <w:rFonts w:ascii="Arial" w:hAnsi="Arial" w:cs="Arial"/>
          <w:spacing w:val="-2"/>
          <w:sz w:val="22"/>
          <w:szCs w:val="22"/>
        </w:rPr>
        <w:t xml:space="preserve"> </w:t>
      </w:r>
      <w:r w:rsidRPr="00D85632">
        <w:rPr>
          <w:rFonts w:ascii="Arial" w:hAnsi="Arial" w:cs="Arial"/>
          <w:sz w:val="22"/>
          <w:szCs w:val="22"/>
        </w:rPr>
        <w:t>By entering in this document, you certify to have read, understood, and agreed to be bound by the Privacy Policy of IFAD.</w:t>
      </w:r>
      <w:r w:rsidRPr="00D85632">
        <w:rPr>
          <w:rStyle w:val="FootnoteReference"/>
          <w:rFonts w:ascii="Arial" w:hAnsi="Arial" w:cs="Arial"/>
          <w:sz w:val="22"/>
          <w:szCs w:val="22"/>
        </w:rPr>
        <w:footnoteReference w:id="4"/>
      </w:r>
    </w:p>
    <w:p w:rsidR="00E74F65" w:rsidRPr="00D85632" w:rsidRDefault="00E74F65" w:rsidP="00E74F65">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(i)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E74F65" w:rsidRPr="00D85632" w:rsidRDefault="00E74F65" w:rsidP="00E74F65">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The following conflict of interest rules shall apply with respect to recruitment of government/client staff within the consultant’s proposed team:</w:t>
      </w:r>
    </w:p>
    <w:p w:rsidR="00E74F65" w:rsidRPr="00D85632" w:rsidRDefault="00E74F65" w:rsidP="00E74F65">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(a)</w:t>
      </w:r>
      <w:r w:rsidRPr="00D85632">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E74F65" w:rsidRPr="00D85632" w:rsidRDefault="00E74F65" w:rsidP="00E74F65">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(b)</w:t>
      </w:r>
      <w:r w:rsidRPr="00D85632">
        <w:rPr>
          <w:rFonts w:ascii="Arial" w:eastAsia="SimSun" w:hAnsi="Arial" w:cs="Arial"/>
          <w:sz w:val="22"/>
          <w:szCs w:val="22"/>
          <w:lang w:eastAsia="zh-CN"/>
        </w:rPr>
        <w:tab/>
        <w:t>Except as provided, no current employees of the government shall work as consultants or as personnel under their own ministries, departments or agencies.</w:t>
      </w:r>
    </w:p>
    <w:p w:rsidR="00E74F65" w:rsidRPr="00D85632" w:rsidRDefault="00E74F65" w:rsidP="00E74F65">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(c)</w:t>
      </w:r>
      <w:r w:rsidRPr="00D85632">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E74F65" w:rsidRPr="00D85632" w:rsidRDefault="00E74F65" w:rsidP="00E74F65">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(d)</w:t>
      </w:r>
      <w:r w:rsidRPr="00D85632">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(i)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(i) and (ii) be responsible for approving the implementation of this contract. Such certification shall be provided to the client by the consultant as part of its technical proposal.</w:t>
      </w:r>
    </w:p>
    <w:p w:rsidR="00E74F65" w:rsidRPr="00D85632" w:rsidRDefault="00E74F65" w:rsidP="00E74F65">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lastRenderedPageBreak/>
        <w:t>(e)</w:t>
      </w:r>
      <w:r w:rsidRPr="00D85632">
        <w:rPr>
          <w:rFonts w:ascii="Arial" w:eastAsia="SimSun" w:hAnsi="Arial" w:cs="Arial"/>
          <w:sz w:val="22"/>
          <w:szCs w:val="22"/>
          <w:lang w:eastAsia="zh-CN"/>
        </w:rPr>
        <w:tab/>
        <w:t>In the case where a consultant seeks to engage the services of any person, who may have left the client within a period of less than twelve (12) months of the date of this REOI, it must obtain a written “no-objection” from the client for the inclusion of such a person, prior to the consultant’s submission of its proposal.</w:t>
      </w:r>
    </w:p>
    <w:p w:rsidR="00E74F65" w:rsidRPr="00D85632" w:rsidRDefault="00E74F65" w:rsidP="00E74F65">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now invites eligible Individual consultants (“consultants”) to indicate their interest in providing the services. Interested consultants should provide information demonstrating that they have the required qualifications and relevant experience to perform the services in the form of a curriculum vitae (CV). A consultant will be selected in accordance with the Individual Consultant Selection (ICS) method set out in IFAD’ Project Procurement Handbook that can be accessed via the IFAD website at </w:t>
      </w:r>
      <w:r w:rsidRPr="00D85632">
        <w:rPr>
          <w:rStyle w:val="Hyperlink"/>
          <w:rFonts w:ascii="Arial" w:hAnsi="Arial" w:cs="Arial"/>
          <w:spacing w:val="-2"/>
          <w:sz w:val="22"/>
          <w:szCs w:val="22"/>
        </w:rPr>
        <w:t>www.ifad.org</w:t>
      </w:r>
      <w:r w:rsidRPr="00D85632">
        <w:rPr>
          <w:rFonts w:ascii="Arial" w:hAnsi="Arial" w:cs="Arial"/>
          <w:spacing w:val="-2"/>
          <w:sz w:val="22"/>
          <w:szCs w:val="22"/>
        </w:rPr>
        <w:t>. Interviews will not be</w:t>
      </w:r>
      <w:r w:rsidRPr="00D85632">
        <w:rPr>
          <w:rFonts w:ascii="Arial" w:hAnsi="Arial" w:cs="Arial"/>
          <w:color w:val="FF0000"/>
          <w:spacing w:val="-2"/>
          <w:sz w:val="22"/>
          <w:szCs w:val="22"/>
        </w:rPr>
        <w:t xml:space="preserve"> </w:t>
      </w:r>
      <w:r w:rsidRPr="00D85632">
        <w:rPr>
          <w:rFonts w:ascii="Arial" w:hAnsi="Arial" w:cs="Arial"/>
          <w:spacing w:val="-2"/>
          <w:sz w:val="22"/>
          <w:szCs w:val="22"/>
        </w:rPr>
        <w:t>conducted as part of the selection process.</w:t>
      </w:r>
    </w:p>
    <w:p w:rsidR="00E74F65" w:rsidRPr="00D85632" w:rsidRDefault="00E74F65" w:rsidP="00E74F65">
      <w:pPr>
        <w:suppressAutoHyphens/>
        <w:spacing w:before="240"/>
        <w:jc w:val="both"/>
        <w:rPr>
          <w:rFonts w:ascii="Arial" w:hAnsi="Arial" w:cs="Arial"/>
          <w:spacing w:val="-2"/>
          <w:sz w:val="22"/>
          <w:szCs w:val="22"/>
        </w:rPr>
      </w:pPr>
    </w:p>
    <w:p w:rsidR="00E74F65" w:rsidRPr="00D85632" w:rsidRDefault="00E74F65" w:rsidP="00E74F65">
      <w:pPr>
        <w:pStyle w:val="Compact"/>
        <w:jc w:val="both"/>
        <w:rPr>
          <w:rFonts w:ascii="Arial" w:hAnsi="Arial" w:cs="Arial"/>
          <w:spacing w:val="-2"/>
          <w:sz w:val="22"/>
          <w:szCs w:val="22"/>
        </w:rPr>
      </w:pPr>
      <w:r w:rsidRPr="00D85632">
        <w:rPr>
          <w:rFonts w:ascii="Arial" w:hAnsi="Arial" w:cs="Arial"/>
          <w:spacing w:val="-2"/>
          <w:sz w:val="22"/>
          <w:szCs w:val="22"/>
        </w:rPr>
        <w:t xml:space="preserve">The shortlisting criteria will consider the consultants with following qualifications and attributes: </w:t>
      </w:r>
    </w:p>
    <w:p w:rsidR="00E74F65" w:rsidRPr="00D85632" w:rsidRDefault="00E74F65" w:rsidP="00E74F65">
      <w:pPr>
        <w:spacing w:before="240" w:after="160" w:line="278" w:lineRule="auto"/>
        <w:jc w:val="both"/>
        <w:rPr>
          <w:rFonts w:ascii="Arial" w:eastAsia="Aptos" w:hAnsi="Arial" w:cs="Arial"/>
          <w:kern w:val="2"/>
          <w14:ligatures w14:val="standardContextual"/>
        </w:rPr>
      </w:pPr>
      <w:r w:rsidRPr="00D85632">
        <w:rPr>
          <w:rFonts w:ascii="Arial" w:eastAsia="Aptos" w:hAnsi="Arial" w:cs="Arial"/>
          <w:kern w:val="2"/>
          <w14:ligatures w14:val="standardContextual"/>
        </w:rPr>
        <w:t>A minimum of a master’s degree in Agricultural Finance, Agricultural Economics, Banking and Finance, Agribusiness, Value Chain Management, Agronomy, Business Administration, Insurance, Actuarial Science, Gender Studies, or any related field with at least ten (10) years of professional experience.</w:t>
      </w:r>
    </w:p>
    <w:p w:rsidR="00E74F65" w:rsidRPr="00D85632" w:rsidRDefault="00E74F65" w:rsidP="00E74F65">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The following skills and experience are required:</w:t>
      </w:r>
    </w:p>
    <w:p w:rsidR="00E74F65" w:rsidRPr="00D85632" w:rsidRDefault="00E74F65" w:rsidP="00E74F65">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designing or delivering financial products for smallholder farmers or agricultural MSMEs, including seasonal lending, input financing and use of alternative collateral.</w:t>
      </w:r>
    </w:p>
    <w:p w:rsidR="00E74F65" w:rsidRPr="00D85632" w:rsidRDefault="00E74F65" w:rsidP="00E74F65">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value chain finance, including outgrower schemes, warehouse receipt systems, and contract farming models.</w:t>
      </w:r>
    </w:p>
    <w:p w:rsidR="00E74F65" w:rsidRPr="00D85632" w:rsidRDefault="00E74F65" w:rsidP="00E74F65">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insurance products such as crop and livestock insurance.</w:t>
      </w:r>
    </w:p>
    <w:p w:rsidR="00E74F65" w:rsidRPr="00D85632" w:rsidRDefault="00E74F65" w:rsidP="00E74F65">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market systems and value chain development in agriculture.</w:t>
      </w:r>
    </w:p>
    <w:p w:rsidR="00E74F65" w:rsidRPr="00D85632" w:rsidRDefault="00E74F65" w:rsidP="00E74F65">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supporting agribusiness development and commercialization.</w:t>
      </w:r>
    </w:p>
    <w:p w:rsidR="00E74F65" w:rsidRPr="00D85632" w:rsidRDefault="00E74F65" w:rsidP="00E74F65">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Deep knowledge of rural financial service delivery, digital financial solutions for agriculture, and agricultural risk management.</w:t>
      </w:r>
    </w:p>
    <w:p w:rsidR="00E74F65" w:rsidRPr="00D85632" w:rsidRDefault="00E74F65" w:rsidP="00E74F65">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the unique barriers faced by smallholder farmers, rural women, and youth in accessing finance.</w:t>
      </w:r>
    </w:p>
    <w:p w:rsidR="00E74F65" w:rsidRPr="00D85632" w:rsidRDefault="00E74F65" w:rsidP="00E74F65">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In addition to the above core skills and experience, external reviewers should also demonstrate the following:</w:t>
      </w:r>
    </w:p>
    <w:p w:rsidR="00E74F65" w:rsidRPr="00D85632" w:rsidRDefault="00E74F65" w:rsidP="00E74F65">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integrating gender and youth considerations into financial or rural development programmes.</w:t>
      </w:r>
    </w:p>
    <w:p w:rsidR="00E74F65" w:rsidRPr="00D85632" w:rsidRDefault="00E74F65" w:rsidP="00E74F65">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Demonstrated expertise in evaluating or managing blended finance, matching grant schemes, agricultural guarantee mechanisms, or rural microfinance projects.</w:t>
      </w:r>
    </w:p>
    <w:p w:rsidR="00E74F65" w:rsidRPr="00D85632" w:rsidRDefault="00E74F65" w:rsidP="00E74F65">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barriers to financial inclusion for women and youth, particularly in rural areas.</w:t>
      </w:r>
    </w:p>
    <w:p w:rsidR="00E74F65" w:rsidRPr="00D85632" w:rsidRDefault="00E74F65" w:rsidP="00E74F65">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designing or supporting targeted interventions for women- and youth-led enterprises.</w:t>
      </w:r>
    </w:p>
    <w:p w:rsidR="00E74F65" w:rsidRPr="00D85632" w:rsidRDefault="00E74F65" w:rsidP="00E74F65">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gender-responsive and youth-inclusive approaches in programme design and implementation.</w:t>
      </w:r>
    </w:p>
    <w:p w:rsidR="00E74F65" w:rsidRPr="00D85632" w:rsidRDefault="00E74F65" w:rsidP="00E74F65">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social norms and behavioral constraints affecting access to finance.</w:t>
      </w:r>
    </w:p>
    <w:p w:rsidR="00E74F65" w:rsidRPr="00D85632" w:rsidRDefault="00E74F65" w:rsidP="00E74F65">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Prior experience as an independent evaluator or technical reviewer for international donor funded projects (e.g., IFAD, World Bank, EU, USAID) is highly desirable.</w:t>
      </w:r>
    </w:p>
    <w:p w:rsidR="00E74F65" w:rsidRPr="00D85632" w:rsidRDefault="00E74F65" w:rsidP="00E74F65">
      <w:pPr>
        <w:pStyle w:val="Compact"/>
        <w:jc w:val="both"/>
        <w:rPr>
          <w:rFonts w:ascii="Arial" w:eastAsia="Aptos" w:hAnsi="Arial" w:cs="Arial"/>
          <w:kern w:val="2"/>
          <w:sz w:val="22"/>
          <w:szCs w:val="22"/>
          <w14:ligatures w14:val="standardContextual"/>
        </w:rPr>
      </w:pPr>
    </w:p>
    <w:p w:rsidR="00E74F65" w:rsidRPr="00D85632" w:rsidRDefault="00E74F65" w:rsidP="00E74F65">
      <w:pPr>
        <w:pStyle w:val="Compact"/>
        <w:jc w:val="both"/>
        <w:rPr>
          <w:rFonts w:ascii="Arial" w:hAnsi="Arial" w:cs="Arial"/>
          <w:spacing w:val="-2"/>
          <w:sz w:val="22"/>
          <w:szCs w:val="22"/>
        </w:rPr>
      </w:pPr>
      <w:r w:rsidRPr="00D85632">
        <w:rPr>
          <w:rFonts w:ascii="Arial" w:eastAsia="Aptos" w:hAnsi="Arial" w:cs="Arial"/>
          <w:kern w:val="2"/>
          <w:sz w:val="22"/>
          <w:szCs w:val="22"/>
          <w14:ligatures w14:val="standardContextual"/>
        </w:rPr>
        <w:t>Interested consultants are encouraged to obtain more information on Terms of Reference from FIRIP website</w:t>
      </w:r>
      <w:r w:rsidRPr="00D85632">
        <w:rPr>
          <w:rStyle w:val="Heading2Char"/>
          <w:rFonts w:ascii="Arial" w:hAnsi="Arial" w:cs="Arial"/>
          <w:spacing w:val="-2"/>
          <w:sz w:val="22"/>
          <w:szCs w:val="22"/>
        </w:rPr>
        <w:t xml:space="preserve"> </w:t>
      </w:r>
      <w:r w:rsidRPr="00D85632">
        <w:rPr>
          <w:rStyle w:val="Hyperlink"/>
          <w:rFonts w:ascii="Arial" w:hAnsi="Arial" w:cs="Arial"/>
          <w:spacing w:val="-2"/>
          <w:sz w:val="22"/>
          <w:szCs w:val="22"/>
        </w:rPr>
        <w:t>www.ifad.org</w:t>
      </w:r>
      <w:r w:rsidRPr="00D85632">
        <w:rPr>
          <w:rFonts w:ascii="Arial" w:hAnsi="Arial" w:cs="Arial"/>
          <w:spacing w:val="-2"/>
          <w:sz w:val="22"/>
          <w:szCs w:val="22"/>
        </w:rPr>
        <w:t>.</w:t>
      </w:r>
    </w:p>
    <w:p w:rsidR="00E74F65" w:rsidRPr="005C55BA" w:rsidRDefault="00E74F65" w:rsidP="00E74F65">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Any request for clarification on this REOI should be sent via e-mail to the address below </w:t>
      </w:r>
      <w:hyperlink r:id="rId8" w:history="1">
        <w:r w:rsidRPr="005C55BA">
          <w:rPr>
            <w:rStyle w:val="Hyperlink"/>
            <w:rFonts w:ascii="Arial" w:hAnsi="Arial" w:cs="Arial"/>
            <w:spacing w:val="-2"/>
            <w:sz w:val="22"/>
            <w:szCs w:val="22"/>
          </w:rPr>
          <w:t>contact1@firip.org.zm</w:t>
        </w:r>
      </w:hyperlink>
      <w:r w:rsidRPr="005C55BA">
        <w:rPr>
          <w:rFonts w:ascii="Arial" w:eastAsia="Calibri" w:hAnsi="Arial" w:cs="Arial"/>
          <w:spacing w:val="-2"/>
          <w:sz w:val="22"/>
          <w:szCs w:val="22"/>
          <w:u w:val="single"/>
        </w:rPr>
        <w:t xml:space="preserve"> </w:t>
      </w:r>
      <w:r w:rsidRPr="005C55BA">
        <w:rPr>
          <w:rFonts w:ascii="Arial" w:hAnsi="Arial" w:cs="Arial"/>
          <w:spacing w:val="-2"/>
          <w:sz w:val="22"/>
          <w:szCs w:val="22"/>
        </w:rPr>
        <w:t xml:space="preserve">no later than 10:00 hours local time </w:t>
      </w:r>
      <w:r w:rsidRPr="005C55BA">
        <w:rPr>
          <w:rFonts w:ascii="Arial" w:hAnsi="Arial" w:cs="Arial"/>
          <w:b/>
          <w:spacing w:val="-2"/>
          <w:sz w:val="22"/>
          <w:szCs w:val="22"/>
        </w:rPr>
        <w:t>23</w:t>
      </w:r>
      <w:r w:rsidRPr="005C55BA">
        <w:rPr>
          <w:rFonts w:ascii="Arial" w:hAnsi="Arial" w:cs="Arial"/>
          <w:b/>
          <w:spacing w:val="-2"/>
          <w:sz w:val="22"/>
          <w:szCs w:val="22"/>
          <w:vertAlign w:val="superscript"/>
        </w:rPr>
        <w:t>rd</w:t>
      </w:r>
      <w:r w:rsidRPr="005C55BA">
        <w:rPr>
          <w:rFonts w:ascii="Arial" w:hAnsi="Arial" w:cs="Arial"/>
          <w:b/>
          <w:spacing w:val="-2"/>
          <w:sz w:val="22"/>
          <w:szCs w:val="22"/>
        </w:rPr>
        <w:t xml:space="preserve"> October, 2026</w:t>
      </w:r>
      <w:r w:rsidRPr="005C55BA">
        <w:rPr>
          <w:rFonts w:ascii="Arial" w:hAnsi="Arial" w:cs="Arial"/>
          <w:color w:val="FF0000"/>
          <w:spacing w:val="-2"/>
          <w:sz w:val="22"/>
          <w:szCs w:val="22"/>
        </w:rPr>
        <w:t xml:space="preserve">. </w:t>
      </w:r>
      <w:r w:rsidRPr="005C55BA">
        <w:rPr>
          <w:rFonts w:ascii="Arial" w:hAnsi="Arial" w:cs="Arial"/>
          <w:spacing w:val="-2"/>
          <w:sz w:val="22"/>
          <w:szCs w:val="22"/>
        </w:rPr>
        <w:t xml:space="preserve">The client will provide responses to all clarification requests by </w:t>
      </w:r>
      <w:r w:rsidRPr="005C55BA">
        <w:rPr>
          <w:rFonts w:ascii="Arial" w:hAnsi="Arial" w:cs="Arial"/>
          <w:b/>
          <w:spacing w:val="-2"/>
          <w:sz w:val="22"/>
          <w:szCs w:val="22"/>
        </w:rPr>
        <w:t>30</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October 2026</w:t>
      </w:r>
      <w:r w:rsidRPr="005C55BA">
        <w:rPr>
          <w:rFonts w:ascii="Arial" w:hAnsi="Arial" w:cs="Arial"/>
          <w:b/>
          <w:color w:val="FF0000"/>
          <w:spacing w:val="-2"/>
          <w:sz w:val="22"/>
          <w:szCs w:val="22"/>
        </w:rPr>
        <w:t>.</w:t>
      </w:r>
    </w:p>
    <w:p w:rsidR="00E74F65" w:rsidRPr="002A2F40" w:rsidRDefault="00E74F65" w:rsidP="00E74F65">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Expressions of interest in the form of curriculum vitae (CV) must be sent in a written form to the address below by e-mail by </w:t>
      </w:r>
      <w:r w:rsidRPr="005C55BA">
        <w:rPr>
          <w:rFonts w:ascii="Arial" w:hAnsi="Arial" w:cs="Arial"/>
          <w:b/>
          <w:spacing w:val="-2"/>
          <w:sz w:val="22"/>
          <w:szCs w:val="22"/>
        </w:rPr>
        <w:t>6</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November</w:t>
      </w:r>
      <w:r w:rsidRPr="005C55BA">
        <w:rPr>
          <w:rFonts w:ascii="Arial" w:hAnsi="Arial" w:cs="Arial"/>
          <w:b/>
          <w:color w:val="FF0000"/>
          <w:spacing w:val="-2"/>
          <w:sz w:val="22"/>
          <w:szCs w:val="22"/>
        </w:rPr>
        <w:t xml:space="preserve"> </w:t>
      </w:r>
      <w:r w:rsidRPr="005C55BA">
        <w:rPr>
          <w:rFonts w:ascii="Arial" w:hAnsi="Arial" w:cs="Arial"/>
          <w:b/>
          <w:spacing w:val="-2"/>
          <w:sz w:val="22"/>
          <w:szCs w:val="22"/>
        </w:rPr>
        <w:t>2026</w:t>
      </w:r>
      <w:r w:rsidRPr="005C55BA">
        <w:rPr>
          <w:rFonts w:ascii="Arial" w:hAnsi="Arial" w:cs="Arial"/>
          <w:spacing w:val="-2"/>
          <w:sz w:val="22"/>
          <w:szCs w:val="22"/>
        </w:rPr>
        <w:t>.</w:t>
      </w:r>
    </w:p>
    <w:p w:rsidR="00E74F65" w:rsidRPr="00D85632" w:rsidRDefault="00E74F65" w:rsidP="00E74F65">
      <w:pPr>
        <w:suppressAutoHyphens/>
        <w:spacing w:before="240"/>
        <w:jc w:val="both"/>
        <w:rPr>
          <w:rFonts w:ascii="Arial" w:hAnsi="Arial" w:cs="Arial"/>
          <w:color w:val="FF0000"/>
          <w:spacing w:val="-2"/>
          <w:sz w:val="22"/>
          <w:szCs w:val="22"/>
        </w:rPr>
      </w:pPr>
    </w:p>
    <w:p w:rsidR="00E74F65" w:rsidRPr="00D85632" w:rsidRDefault="00E74F65" w:rsidP="00E74F65">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 xml:space="preserve">Friday Mumba </w:t>
      </w:r>
    </w:p>
    <w:p w:rsidR="00E74F65" w:rsidRPr="00D85632" w:rsidRDefault="00E74F65" w:rsidP="00E74F65">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Procurement Specialist</w:t>
      </w:r>
    </w:p>
    <w:p w:rsidR="00E74F65" w:rsidRPr="00D85632" w:rsidRDefault="00E74F65" w:rsidP="00E74F65">
      <w:pPr>
        <w:jc w:val="both"/>
        <w:rPr>
          <w:rFonts w:ascii="Arial" w:hAnsi="Arial" w:cs="Arial"/>
          <w:sz w:val="22"/>
          <w:szCs w:val="22"/>
        </w:rPr>
      </w:pPr>
      <w:r w:rsidRPr="00D85632">
        <w:rPr>
          <w:rFonts w:ascii="Arial" w:eastAsia="Aptos" w:hAnsi="Arial" w:cs="Arial"/>
          <w:sz w:val="22"/>
          <w:szCs w:val="22"/>
        </w:rPr>
        <w:t>Financial Inclusion for Resilience and Innovation Project (FIRIP)</w:t>
      </w:r>
      <w:r w:rsidRPr="00D85632">
        <w:rPr>
          <w:rFonts w:ascii="Arial" w:hAnsi="Arial" w:cs="Arial"/>
          <w:sz w:val="22"/>
          <w:szCs w:val="22"/>
        </w:rPr>
        <w:t>.</w:t>
      </w:r>
    </w:p>
    <w:p w:rsidR="00E74F65" w:rsidRPr="00D85632" w:rsidRDefault="00E74F65" w:rsidP="00E74F65">
      <w:pPr>
        <w:spacing w:line="288" w:lineRule="auto"/>
        <w:jc w:val="both"/>
        <w:rPr>
          <w:rFonts w:ascii="Arial" w:hAnsi="Arial" w:cs="Arial"/>
          <w:iCs/>
          <w:noProof/>
          <w:sz w:val="22"/>
          <w:szCs w:val="22"/>
        </w:rPr>
      </w:pPr>
      <w:r w:rsidRPr="00D85632">
        <w:rPr>
          <w:rFonts w:ascii="Arial" w:eastAsia="Calibri" w:hAnsi="Arial" w:cs="Arial"/>
          <w:sz w:val="22"/>
          <w:szCs w:val="22"/>
        </w:rPr>
        <w:t xml:space="preserve">P.O. Box 50711, </w:t>
      </w:r>
      <w:r w:rsidRPr="00D85632">
        <w:rPr>
          <w:rFonts w:ascii="Arial" w:hAnsi="Arial" w:cs="Arial"/>
          <w:iCs/>
          <w:noProof/>
          <w:sz w:val="22"/>
          <w:szCs w:val="22"/>
        </w:rPr>
        <w:t>Plot 34 C Sable Road, Kabulonga, Lusaka, Zambia.</w:t>
      </w:r>
    </w:p>
    <w:p w:rsidR="00E74F65" w:rsidRPr="00D85632" w:rsidRDefault="00E74F65" w:rsidP="00E74F65">
      <w:pPr>
        <w:tabs>
          <w:tab w:val="left" w:pos="720"/>
          <w:tab w:val="left" w:pos="1440"/>
          <w:tab w:val="left" w:pos="2880"/>
          <w:tab w:val="right" w:leader="dot" w:pos="8640"/>
        </w:tabs>
        <w:jc w:val="both"/>
        <w:rPr>
          <w:rFonts w:ascii="Arial" w:hAnsi="Arial" w:cs="Arial"/>
          <w:sz w:val="22"/>
          <w:szCs w:val="22"/>
        </w:rPr>
      </w:pPr>
      <w:r w:rsidRPr="00D85632">
        <w:rPr>
          <w:rFonts w:ascii="Arial" w:eastAsia="Calibri" w:hAnsi="Arial" w:cs="Arial"/>
          <w:sz w:val="22"/>
          <w:szCs w:val="22"/>
        </w:rPr>
        <w:t xml:space="preserve">E-mail: </w:t>
      </w:r>
      <w:r w:rsidRPr="00D85632">
        <w:rPr>
          <w:rFonts w:ascii="Arial" w:hAnsi="Arial" w:cs="Arial"/>
          <w:spacing w:val="-2"/>
          <w:sz w:val="22"/>
          <w:szCs w:val="22"/>
        </w:rPr>
        <w:t>contact1@firip.org.zm</w:t>
      </w:r>
    </w:p>
    <w:p w:rsidR="00E74F65" w:rsidRPr="00D85632" w:rsidRDefault="00E74F65" w:rsidP="00E74F65">
      <w:pPr>
        <w:tabs>
          <w:tab w:val="right" w:leader="dot" w:pos="10170"/>
        </w:tabs>
        <w:spacing w:after="100" w:line="276" w:lineRule="auto"/>
        <w:ind w:right="387"/>
        <w:rPr>
          <w:rFonts w:ascii="Arial" w:eastAsia="Calibri" w:hAnsi="Arial" w:cs="Arial"/>
          <w:sz w:val="22"/>
          <w:szCs w:val="22"/>
        </w:rPr>
      </w:pPr>
    </w:p>
    <w:p w:rsidR="00E74F65" w:rsidRPr="00D85632" w:rsidRDefault="00E74F65" w:rsidP="00E74F65">
      <w:pPr>
        <w:tabs>
          <w:tab w:val="right" w:leader="dot" w:pos="10170"/>
        </w:tabs>
        <w:spacing w:after="100" w:line="276" w:lineRule="auto"/>
        <w:ind w:right="387"/>
        <w:rPr>
          <w:rFonts w:ascii="Arial" w:eastAsia="Calibri" w:hAnsi="Arial" w:cs="Arial"/>
          <w:sz w:val="22"/>
          <w:szCs w:val="22"/>
        </w:rPr>
      </w:pPr>
      <w:r w:rsidRPr="00D85632">
        <w:rPr>
          <w:rFonts w:ascii="Arial" w:eastAsia="Calibri" w:hAnsi="Arial" w:cs="Arial"/>
          <w:sz w:val="22"/>
          <w:szCs w:val="22"/>
        </w:rPr>
        <w:t>Yours sincerely,</w:t>
      </w:r>
    </w:p>
    <w:p w:rsidR="00E74F65" w:rsidRPr="00350159" w:rsidRDefault="00E74F65" w:rsidP="00E74F65">
      <w:pPr>
        <w:rPr>
          <w:rFonts w:ascii="Arial" w:hAnsi="Arial" w:cs="Arial"/>
          <w:sz w:val="22"/>
          <w:szCs w:val="22"/>
        </w:rPr>
      </w:pPr>
    </w:p>
    <w:p w:rsidR="00E74F65" w:rsidRPr="00350159" w:rsidRDefault="00E74F65" w:rsidP="00E74F65">
      <w:pPr>
        <w:jc w:val="both"/>
        <w:rPr>
          <w:rFonts w:ascii="Arial" w:hAnsi="Arial" w:cs="Arial"/>
          <w:iCs/>
          <w:sz w:val="22"/>
          <w:szCs w:val="22"/>
        </w:rPr>
      </w:pPr>
      <w:r w:rsidRPr="00350159">
        <w:rPr>
          <w:rFonts w:ascii="Arial" w:hAnsi="Arial" w:cs="Arial"/>
          <w:iCs/>
          <w:sz w:val="22"/>
          <w:szCs w:val="22"/>
        </w:rPr>
        <w:t>Head Procurement and Supplies Unit,</w:t>
      </w:r>
    </w:p>
    <w:p w:rsidR="00E74F65" w:rsidRPr="00E32397" w:rsidRDefault="00E74F65" w:rsidP="00E74F65">
      <w:pPr>
        <w:jc w:val="both"/>
        <w:rPr>
          <w:rFonts w:ascii="Arial" w:hAnsi="Arial" w:cs="Arial"/>
          <w:b/>
          <w:iCs/>
          <w:sz w:val="22"/>
          <w:szCs w:val="22"/>
        </w:rPr>
        <w:sectPr w:rsidR="00E74F65" w:rsidRPr="00E32397" w:rsidSect="007D097F">
          <w:footerReference w:type="default" r:id="rId9"/>
          <w:footerReference w:type="first" r:id="rId10"/>
          <w:pgSz w:w="11907" w:h="16840" w:code="9"/>
          <w:pgMar w:top="2347" w:right="964" w:bottom="1440" w:left="1015" w:header="709" w:footer="709" w:gutter="0"/>
          <w:pgNumType w:start="3"/>
          <w:cols w:space="708"/>
          <w:docGrid w:linePitch="360"/>
        </w:sectPr>
      </w:pPr>
      <w:r w:rsidRPr="00E32397">
        <w:rPr>
          <w:rFonts w:ascii="Arial" w:hAnsi="Arial" w:cs="Arial"/>
          <w:b/>
          <w:iCs/>
          <w:sz w:val="22"/>
          <w:szCs w:val="22"/>
        </w:rPr>
        <w:t>MINISTRY OF FINANCE AND NATIONAL PLANNIN</w:t>
      </w:r>
      <w:r>
        <w:rPr>
          <w:rFonts w:ascii="Arial" w:hAnsi="Arial" w:cs="Arial"/>
          <w:b/>
          <w:iCs/>
          <w:sz w:val="22"/>
          <w:szCs w:val="22"/>
        </w:rPr>
        <w:t>G</w:t>
      </w:r>
    </w:p>
    <w:p w:rsidR="00E74F65" w:rsidRDefault="00E74F65" w:rsidP="00E74F65"/>
    <w:p w:rsidR="00E74F65" w:rsidRDefault="00E74F65" w:rsidP="00E74F65"/>
    <w:p w:rsidR="00E74F65" w:rsidRDefault="00E74F65" w:rsidP="00E74F65"/>
    <w:p w:rsidR="00E74F65" w:rsidRDefault="00E74F65" w:rsidP="00E74F65"/>
    <w:p w:rsidR="00E74F65" w:rsidRDefault="00E74F65" w:rsidP="00E74F65"/>
    <w:p w:rsidR="00E74F65" w:rsidRDefault="00E74F65" w:rsidP="00E74F65"/>
    <w:p w:rsidR="00E74F65" w:rsidRDefault="00E74F65" w:rsidP="00E74F65"/>
    <w:p w:rsidR="00E74F65" w:rsidRDefault="00E74F65" w:rsidP="00E74F65"/>
    <w:p w:rsidR="00E74F65" w:rsidRDefault="00E74F65" w:rsidP="00E74F65"/>
    <w:p w:rsidR="00E74F65" w:rsidRDefault="00E74F65" w:rsidP="00E74F65"/>
    <w:p w:rsidR="00631255" w:rsidRDefault="00E862D7"/>
    <w:sectPr w:rsidR="0063125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F65" w:rsidRDefault="00E74F65" w:rsidP="00E74F65">
      <w:r>
        <w:separator/>
      </w:r>
    </w:p>
  </w:endnote>
  <w:endnote w:type="continuationSeparator" w:id="0">
    <w:p w:rsidR="00E74F65" w:rsidRDefault="00E74F65" w:rsidP="00E74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4F65" w:rsidRPr="007D097F" w:rsidRDefault="00E74F65" w:rsidP="007D097F">
    <w:pPr>
      <w:pStyle w:val="Footer"/>
      <w:tabs>
        <w:tab w:val="clear" w:pos="8640"/>
        <w:tab w:val="right" w:pos="9923"/>
      </w:tabs>
      <w:rPr>
        <w:rFonts w:cs="Arial"/>
        <w:sz w:val="20"/>
        <w:szCs w:val="20"/>
      </w:rPr>
    </w:pPr>
    <w:r>
      <w:tab/>
    </w:r>
    <w:r>
      <w:tab/>
    </w:r>
    <w:sdt>
      <w:sdtPr>
        <w:id w:val="514649710"/>
        <w:docPartObj>
          <w:docPartGallery w:val="Page Numbers (Bottom of Page)"/>
          <w:docPartUnique/>
        </w:docPartObj>
      </w:sdtPr>
      <w:sdtEndPr>
        <w:rPr>
          <w:rFonts w:cs="Arial"/>
          <w:noProof/>
          <w:sz w:val="20"/>
          <w:szCs w:val="20"/>
        </w:rPr>
      </w:sdtEndPr>
      <w:sdtContent>
        <w:r w:rsidRPr="007D097F">
          <w:rPr>
            <w:rFonts w:cs="Arial"/>
            <w:sz w:val="20"/>
            <w:szCs w:val="20"/>
          </w:rPr>
          <w:fldChar w:fldCharType="begin"/>
        </w:r>
        <w:r w:rsidRPr="007D097F">
          <w:rPr>
            <w:rFonts w:cs="Arial"/>
            <w:sz w:val="20"/>
            <w:szCs w:val="20"/>
          </w:rPr>
          <w:instrText xml:space="preserve"> PAGE   \* MERGEFORMAT </w:instrText>
        </w:r>
        <w:r w:rsidRPr="007D097F">
          <w:rPr>
            <w:rFonts w:cs="Arial"/>
            <w:sz w:val="20"/>
            <w:szCs w:val="20"/>
          </w:rPr>
          <w:fldChar w:fldCharType="separate"/>
        </w:r>
        <w:r w:rsidR="00E862D7">
          <w:rPr>
            <w:rFonts w:cs="Arial"/>
            <w:noProof/>
            <w:sz w:val="20"/>
            <w:szCs w:val="20"/>
          </w:rPr>
          <w:t>8</w:t>
        </w:r>
        <w:r w:rsidRPr="007D097F">
          <w:rPr>
            <w:rFonts w:cs="Arial"/>
            <w:noProof/>
            <w:sz w:val="20"/>
            <w:szCs w:val="20"/>
          </w:rPr>
          <w:fldChar w:fldCharType="end"/>
        </w:r>
      </w:sdtContent>
    </w:sdt>
  </w:p>
  <w:p w:rsidR="00E74F65" w:rsidRPr="005C1265" w:rsidRDefault="00E74F65" w:rsidP="00694DAF">
    <w:pPr>
      <w:jc w:val="both"/>
      <w:rPr>
        <w:rFonts w:ascii="Arial" w:hAnsi="Arial" w:cs="Arial"/>
        <w:sz w:val="18"/>
        <w:szCs w:val="18"/>
      </w:rPr>
    </w:pPr>
  </w:p>
  <w:p w:rsidR="00E74F65" w:rsidRPr="005C1265" w:rsidRDefault="00E74F65" w:rsidP="007D097F">
    <w:pPr>
      <w:pStyle w:val="Footer"/>
      <w:tabs>
        <w:tab w:val="clear" w:pos="8640"/>
        <w:tab w:val="left" w:pos="395"/>
        <w:tab w:val="left" w:pos="1646"/>
        <w:tab w:val="left" w:pos="5856"/>
        <w:tab w:val="left" w:pos="6240"/>
      </w:tabs>
      <w:rPr>
        <w:rFonts w:ascii="Arial" w:hAnsi="Arial" w:cs="Arial"/>
        <w:bCs/>
        <w:color w:val="595959"/>
        <w:sz w:val="18"/>
        <w:szCs w:val="18"/>
        <w:lang w:val="en-GB"/>
      </w:rPr>
    </w:pPr>
    <w:r w:rsidRPr="005C1265">
      <w:rPr>
        <w:rFonts w:ascii="Arial" w:hAnsi="Arial" w:cs="Arial"/>
        <w:i/>
        <w:iCs/>
        <w:color w:val="FF0000"/>
        <w:sz w:val="18"/>
        <w:szCs w:val="18"/>
        <w:lang w:val="en-GB"/>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4F65" w:rsidRPr="007D097F" w:rsidRDefault="00E74F65"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799570741"/>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E74F65" w:rsidRPr="007D097F" w:rsidRDefault="00E74F65"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[procurement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F65" w:rsidRDefault="00E74F65" w:rsidP="00E74F65">
      <w:r>
        <w:separator/>
      </w:r>
    </w:p>
  </w:footnote>
  <w:footnote w:type="continuationSeparator" w:id="0">
    <w:p w:rsidR="00E74F65" w:rsidRDefault="00E74F65" w:rsidP="00E74F65">
      <w:r>
        <w:continuationSeparator/>
      </w:r>
    </w:p>
  </w:footnote>
  <w:footnote w:id="1">
    <w:p w:rsidR="00E74F65" w:rsidRPr="00CA1D95" w:rsidRDefault="00E74F65" w:rsidP="00E74F65">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E74F65" w:rsidRPr="00BC00B4" w:rsidRDefault="00E74F65" w:rsidP="00E74F65">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E74F65" w:rsidRDefault="00E74F65" w:rsidP="00E74F65">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E74F65" w:rsidRPr="005B3AE7" w:rsidRDefault="00E74F65" w:rsidP="00E74F65">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06A9"/>
    <w:multiLevelType w:val="hybridMultilevel"/>
    <w:tmpl w:val="DC542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AB2BCC"/>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642A7D"/>
    <w:multiLevelType w:val="hybridMultilevel"/>
    <w:tmpl w:val="337A58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7868C8"/>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F65"/>
    <w:rsid w:val="0062562C"/>
    <w:rsid w:val="00640391"/>
    <w:rsid w:val="00C915B3"/>
    <w:rsid w:val="00E74F65"/>
    <w:rsid w:val="00E86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6B8629-5B34-46CE-8FD6-ECEAE31C0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F6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74F6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74F65"/>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74F65"/>
    <w:rPr>
      <w:rFonts w:asciiTheme="majorHAnsi" w:eastAsiaTheme="majorEastAsia" w:hAnsiTheme="majorHAnsi" w:cstheme="majorBidi"/>
      <w:color w:val="2E74B5" w:themeColor="accent1" w:themeShade="BF"/>
      <w:sz w:val="26"/>
      <w:szCs w:val="26"/>
    </w:rPr>
  </w:style>
  <w:style w:type="character" w:styleId="Hyperlink">
    <w:name w:val="Hyperlink"/>
    <w:aliases w:val="TOC ADB"/>
    <w:qFormat/>
    <w:rsid w:val="00E74F65"/>
    <w:rPr>
      <w:color w:val="0000FF"/>
      <w:u w:val="single"/>
    </w:rPr>
  </w:style>
  <w:style w:type="paragraph" w:styleId="FootnoteText">
    <w:name w:val="footnote text"/>
    <w:basedOn w:val="Normal"/>
    <w:link w:val="FootnoteTextChar"/>
    <w:uiPriority w:val="99"/>
    <w:semiHidden/>
    <w:rsid w:val="00E74F65"/>
    <w:rPr>
      <w:sz w:val="20"/>
      <w:szCs w:val="20"/>
    </w:rPr>
  </w:style>
  <w:style w:type="character" w:customStyle="1" w:styleId="FootnoteTextChar">
    <w:name w:val="Footnote Text Char"/>
    <w:basedOn w:val="DefaultParagraphFont"/>
    <w:link w:val="FootnoteText"/>
    <w:uiPriority w:val="99"/>
    <w:semiHidden/>
    <w:rsid w:val="00E74F65"/>
    <w:rPr>
      <w:rFonts w:ascii="Times New Roman" w:eastAsia="Times New Roman" w:hAnsi="Times New Roman" w:cs="Times New Roman"/>
      <w:sz w:val="20"/>
      <w:szCs w:val="20"/>
    </w:rPr>
  </w:style>
  <w:style w:type="character" w:styleId="FootnoteReference">
    <w:name w:val="footnote reference"/>
    <w:uiPriority w:val="99"/>
    <w:semiHidden/>
    <w:rsid w:val="00E74F65"/>
    <w:rPr>
      <w:vertAlign w:val="superscript"/>
    </w:rPr>
  </w:style>
  <w:style w:type="paragraph" w:styleId="Footer">
    <w:name w:val="footer"/>
    <w:basedOn w:val="Normal"/>
    <w:link w:val="FooterChar"/>
    <w:uiPriority w:val="99"/>
    <w:rsid w:val="00E74F65"/>
    <w:pPr>
      <w:tabs>
        <w:tab w:val="center" w:pos="4320"/>
        <w:tab w:val="right" w:pos="8640"/>
      </w:tabs>
    </w:pPr>
  </w:style>
  <w:style w:type="character" w:customStyle="1" w:styleId="FooterChar">
    <w:name w:val="Footer Char"/>
    <w:basedOn w:val="DefaultParagraphFont"/>
    <w:link w:val="Footer"/>
    <w:uiPriority w:val="99"/>
    <w:rsid w:val="00E74F65"/>
    <w:rPr>
      <w:rFonts w:ascii="Times New Roman" w:eastAsia="Times New Roman" w:hAnsi="Times New Roman" w:cs="Times New Roman"/>
      <w:sz w:val="24"/>
      <w:szCs w:val="24"/>
    </w:rPr>
  </w:style>
  <w:style w:type="paragraph" w:customStyle="1" w:styleId="Heading1a">
    <w:name w:val="Heading 1a"/>
    <w:basedOn w:val="Heading1"/>
    <w:next w:val="Normal"/>
    <w:rsid w:val="00E74F65"/>
    <w:pPr>
      <w:spacing w:before="0" w:after="360"/>
      <w:jc w:val="center"/>
      <w:outlineLvl w:val="9"/>
    </w:pPr>
    <w:rPr>
      <w:rFonts w:ascii="Times New Roman" w:eastAsia="Times New Roman" w:hAnsi="Times New Roman" w:cs="Times New Roman"/>
      <w:b/>
      <w:color w:val="auto"/>
      <w:szCs w:val="20"/>
    </w:rPr>
  </w:style>
  <w:style w:type="character" w:styleId="Strong">
    <w:name w:val="Strong"/>
    <w:basedOn w:val="DefaultParagraphFont"/>
    <w:uiPriority w:val="22"/>
    <w:qFormat/>
    <w:rsid w:val="00E74F65"/>
    <w:rPr>
      <w:b/>
      <w:bCs/>
    </w:rPr>
  </w:style>
  <w:style w:type="paragraph" w:styleId="NormalWeb">
    <w:name w:val="Normal (Web)"/>
    <w:basedOn w:val="Normal"/>
    <w:uiPriority w:val="99"/>
    <w:unhideWhenUsed/>
    <w:rsid w:val="00E74F65"/>
    <w:pPr>
      <w:spacing w:before="100" w:beforeAutospacing="1" w:after="100" w:afterAutospacing="1"/>
    </w:pPr>
  </w:style>
  <w:style w:type="paragraph" w:customStyle="1" w:styleId="Compact">
    <w:name w:val="Compact"/>
    <w:basedOn w:val="BodyText"/>
    <w:qFormat/>
    <w:rsid w:val="00E74F65"/>
    <w:pPr>
      <w:spacing w:before="36" w:after="36"/>
    </w:pPr>
    <w:rPr>
      <w:rFonts w:asciiTheme="minorHAnsi" w:eastAsiaTheme="minorHAnsi" w:hAnsiTheme="minorHAnsi" w:cstheme="minorBidi"/>
    </w:rPr>
  </w:style>
  <w:style w:type="paragraph" w:styleId="ListParagraph">
    <w:name w:val="List Paragraph"/>
    <w:basedOn w:val="Normal"/>
    <w:uiPriority w:val="34"/>
    <w:qFormat/>
    <w:rsid w:val="00E74F65"/>
    <w:pPr>
      <w:ind w:left="720"/>
      <w:contextualSpacing/>
    </w:pPr>
  </w:style>
  <w:style w:type="character" w:customStyle="1" w:styleId="Heading1Char">
    <w:name w:val="Heading 1 Char"/>
    <w:basedOn w:val="DefaultParagraphFont"/>
    <w:link w:val="Heading1"/>
    <w:uiPriority w:val="9"/>
    <w:rsid w:val="00E74F65"/>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E74F65"/>
    <w:pPr>
      <w:spacing w:after="120"/>
    </w:pPr>
  </w:style>
  <w:style w:type="character" w:customStyle="1" w:styleId="BodyTextChar">
    <w:name w:val="Body Text Char"/>
    <w:basedOn w:val="DefaultParagraphFont"/>
    <w:link w:val="BodyText"/>
    <w:uiPriority w:val="99"/>
    <w:semiHidden/>
    <w:rsid w:val="00E74F6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1@firip.org.z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1588</Words>
  <Characters>9056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2026-10-06T17:31:00Z</dcterms:created>
  <dcterms:modified xsi:type="dcterms:W3CDTF">2026-10-13T16:08:00Z</dcterms:modified>
</cp:coreProperties>
</file>