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27BA" w:rsidRPr="00981A5E" w:rsidRDefault="004F27BA" w:rsidP="004F27BA">
      <w:pPr>
        <w:tabs>
          <w:tab w:val="left" w:pos="967"/>
        </w:tabs>
        <w:rPr>
          <w:rFonts w:ascii="Arial" w:hAnsi="Arial" w:cs="Arial"/>
          <w:color w:val="000000" w:themeColor="text1"/>
          <w:sz w:val="22"/>
          <w:szCs w:val="22"/>
          <w:lang w:val="fr-FR"/>
        </w:rPr>
      </w:pPr>
      <w:r w:rsidRPr="00981A5E">
        <w:rPr>
          <w:rFonts w:ascii="Arial" w:eastAsia="Calibri" w:hAnsi="Arial" w:cs="Arial"/>
          <w:noProof/>
          <w:sz w:val="22"/>
          <w:szCs w:val="22"/>
        </w:rPr>
        <w:drawing>
          <wp:anchor distT="0" distB="0" distL="114300" distR="114300" simplePos="0" relativeHeight="251659264" behindDoc="0" locked="0" layoutInCell="1" allowOverlap="1" wp14:anchorId="72F0E4B0" wp14:editId="1E8225AE">
            <wp:simplePos x="0" y="0"/>
            <wp:positionH relativeFrom="column">
              <wp:posOffset>898525</wp:posOffset>
            </wp:positionH>
            <wp:positionV relativeFrom="paragraph">
              <wp:posOffset>0</wp:posOffset>
            </wp:positionV>
            <wp:extent cx="4178300" cy="2228215"/>
            <wp:effectExtent l="0" t="0" r="0" b="635"/>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78300" cy="22282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F27BA" w:rsidRPr="00981A5E" w:rsidRDefault="004F27BA" w:rsidP="004F27BA">
      <w:pPr>
        <w:tabs>
          <w:tab w:val="left" w:pos="967"/>
        </w:tabs>
        <w:rPr>
          <w:rFonts w:ascii="Arial" w:hAnsi="Arial" w:cs="Arial"/>
          <w:color w:val="000000" w:themeColor="text1"/>
          <w:sz w:val="22"/>
          <w:szCs w:val="22"/>
          <w:lang w:val="fr-FR"/>
        </w:rPr>
      </w:pPr>
    </w:p>
    <w:p w:rsidR="004F27BA" w:rsidRPr="00981A5E" w:rsidRDefault="004F27BA" w:rsidP="004F27BA">
      <w:pPr>
        <w:tabs>
          <w:tab w:val="left" w:pos="967"/>
        </w:tabs>
        <w:rPr>
          <w:rFonts w:ascii="Arial" w:hAnsi="Arial" w:cs="Arial"/>
          <w:color w:val="000000" w:themeColor="text1"/>
          <w:sz w:val="22"/>
          <w:szCs w:val="22"/>
          <w:lang w:val="fr-FR"/>
        </w:rPr>
      </w:pPr>
    </w:p>
    <w:p w:rsidR="004F27BA" w:rsidRPr="00981A5E" w:rsidRDefault="004F27BA" w:rsidP="004F27BA">
      <w:pPr>
        <w:tabs>
          <w:tab w:val="left" w:pos="967"/>
        </w:tabs>
        <w:rPr>
          <w:rFonts w:ascii="Arial" w:hAnsi="Arial" w:cs="Arial"/>
          <w:color w:val="000000" w:themeColor="text1"/>
          <w:sz w:val="22"/>
          <w:szCs w:val="22"/>
          <w:lang w:val="fr-FR"/>
        </w:rPr>
      </w:pPr>
    </w:p>
    <w:p w:rsidR="004F27BA" w:rsidRPr="00981A5E" w:rsidRDefault="004F27BA" w:rsidP="004F27BA">
      <w:pPr>
        <w:tabs>
          <w:tab w:val="left" w:pos="967"/>
        </w:tabs>
        <w:rPr>
          <w:rFonts w:ascii="Arial" w:hAnsi="Arial" w:cs="Arial"/>
          <w:color w:val="000000" w:themeColor="text1"/>
          <w:sz w:val="22"/>
          <w:szCs w:val="22"/>
          <w:lang w:val="fr-FR"/>
        </w:rPr>
      </w:pPr>
    </w:p>
    <w:p w:rsidR="004F27BA" w:rsidRPr="00981A5E" w:rsidRDefault="004F27BA" w:rsidP="004F27BA">
      <w:pPr>
        <w:tabs>
          <w:tab w:val="left" w:pos="967"/>
        </w:tabs>
        <w:rPr>
          <w:rFonts w:ascii="Arial" w:hAnsi="Arial" w:cs="Arial"/>
          <w:color w:val="000000" w:themeColor="text1"/>
          <w:sz w:val="22"/>
          <w:szCs w:val="22"/>
          <w:lang w:val="fr-FR"/>
        </w:rPr>
      </w:pPr>
    </w:p>
    <w:p w:rsidR="004F27BA" w:rsidRPr="00981A5E" w:rsidRDefault="004F27BA" w:rsidP="004F27BA">
      <w:pPr>
        <w:tabs>
          <w:tab w:val="left" w:pos="967"/>
        </w:tabs>
        <w:rPr>
          <w:rFonts w:ascii="Arial" w:hAnsi="Arial" w:cs="Arial"/>
          <w:color w:val="000000" w:themeColor="text1"/>
          <w:sz w:val="22"/>
          <w:szCs w:val="22"/>
          <w:lang w:val="fr-FR"/>
        </w:rPr>
      </w:pPr>
    </w:p>
    <w:p w:rsidR="004F27BA" w:rsidRPr="00981A5E" w:rsidRDefault="004F27BA" w:rsidP="004F27BA">
      <w:pPr>
        <w:rPr>
          <w:rFonts w:ascii="Arial" w:hAnsi="Arial" w:cs="Arial"/>
          <w:b/>
          <w:sz w:val="22"/>
          <w:szCs w:val="22"/>
          <w:lang w:val="fr-FR"/>
        </w:rPr>
      </w:pPr>
    </w:p>
    <w:p w:rsidR="004F27BA" w:rsidRPr="00981A5E" w:rsidRDefault="004F27BA" w:rsidP="004F27BA">
      <w:pPr>
        <w:jc w:val="center"/>
        <w:rPr>
          <w:rFonts w:ascii="Arial" w:hAnsi="Arial" w:cs="Arial"/>
          <w:b/>
          <w:sz w:val="22"/>
          <w:szCs w:val="22"/>
          <w:lang w:val="fr-FR"/>
        </w:rPr>
      </w:pPr>
    </w:p>
    <w:p w:rsidR="004F27BA" w:rsidRDefault="004F27BA" w:rsidP="004F27BA">
      <w:pPr>
        <w:jc w:val="both"/>
        <w:rPr>
          <w:rFonts w:ascii="Arial" w:hAnsi="Arial" w:cs="Arial"/>
          <w:b/>
          <w:sz w:val="22"/>
          <w:szCs w:val="22"/>
        </w:rPr>
      </w:pPr>
    </w:p>
    <w:p w:rsidR="004F27BA" w:rsidRDefault="004F27BA" w:rsidP="004F27BA">
      <w:pPr>
        <w:jc w:val="both"/>
        <w:rPr>
          <w:rFonts w:ascii="Arial" w:hAnsi="Arial" w:cs="Arial"/>
          <w:b/>
          <w:sz w:val="22"/>
          <w:szCs w:val="22"/>
        </w:rPr>
      </w:pPr>
    </w:p>
    <w:p w:rsidR="004F27BA" w:rsidRDefault="004F27BA" w:rsidP="004F27BA">
      <w:pPr>
        <w:jc w:val="both"/>
        <w:rPr>
          <w:rFonts w:ascii="Arial" w:hAnsi="Arial" w:cs="Arial"/>
          <w:b/>
          <w:sz w:val="22"/>
          <w:szCs w:val="22"/>
        </w:rPr>
      </w:pPr>
    </w:p>
    <w:p w:rsidR="004F27BA" w:rsidRDefault="004F27BA" w:rsidP="004F27BA">
      <w:pPr>
        <w:jc w:val="both"/>
        <w:rPr>
          <w:rFonts w:ascii="Arial" w:hAnsi="Arial" w:cs="Arial"/>
          <w:b/>
          <w:sz w:val="22"/>
          <w:szCs w:val="22"/>
        </w:rPr>
      </w:pPr>
    </w:p>
    <w:p w:rsidR="004F27BA" w:rsidRDefault="004F27BA" w:rsidP="004F27BA">
      <w:pPr>
        <w:jc w:val="both"/>
        <w:rPr>
          <w:rFonts w:ascii="Arial" w:hAnsi="Arial" w:cs="Arial"/>
          <w:b/>
          <w:sz w:val="22"/>
          <w:szCs w:val="22"/>
        </w:rPr>
      </w:pPr>
    </w:p>
    <w:p w:rsidR="004F27BA" w:rsidRDefault="004F27BA" w:rsidP="004F27BA">
      <w:pPr>
        <w:jc w:val="both"/>
        <w:rPr>
          <w:rFonts w:ascii="Arial" w:hAnsi="Arial" w:cs="Arial"/>
          <w:b/>
          <w:sz w:val="22"/>
          <w:szCs w:val="22"/>
        </w:rPr>
      </w:pPr>
    </w:p>
    <w:p w:rsidR="004F27BA" w:rsidRPr="00676CF0" w:rsidRDefault="004F27BA" w:rsidP="004F27BA">
      <w:pPr>
        <w:jc w:val="both"/>
        <w:rPr>
          <w:rStyle w:val="Strong"/>
          <w:rFonts w:ascii="Arial" w:hAnsi="Arial" w:cs="Arial"/>
          <w:bCs w:val="0"/>
          <w:sz w:val="22"/>
          <w:szCs w:val="22"/>
        </w:rPr>
      </w:pPr>
      <w:r w:rsidRPr="00676CF0">
        <w:rPr>
          <w:rFonts w:ascii="Arial" w:hAnsi="Arial" w:cs="Arial"/>
          <w:b/>
          <w:sz w:val="22"/>
          <w:szCs w:val="22"/>
        </w:rPr>
        <w:t>CONSULTANCY SERVICES TO HIRE PRIVATE SECTOR MEMBERS OF THE PROJECT VETTING COMMITTEE (PVC)</w:t>
      </w:r>
      <w:r w:rsidRPr="00676CF0">
        <w:rPr>
          <w:rFonts w:ascii="Arial" w:eastAsia="Arial" w:hAnsi="Arial" w:cs="Arial"/>
          <w:color w:val="000000"/>
          <w:sz w:val="22"/>
          <w:szCs w:val="22"/>
        </w:rPr>
        <w:t xml:space="preserve"> F</w:t>
      </w:r>
      <w:r w:rsidRPr="00676CF0">
        <w:rPr>
          <w:rStyle w:val="Strong"/>
          <w:rFonts w:ascii="Arial" w:hAnsi="Arial" w:cs="Arial"/>
          <w:sz w:val="22"/>
          <w:szCs w:val="22"/>
        </w:rPr>
        <w:t>OR THE FINANCIAL INCLUSION FOR RESILIENCE AND INNOVATION PROJECT (FIRIP)</w:t>
      </w:r>
    </w:p>
    <w:p w:rsidR="004F27BA" w:rsidRPr="00676CF0" w:rsidRDefault="004F27BA" w:rsidP="004F27BA">
      <w:pPr>
        <w:jc w:val="center"/>
        <w:rPr>
          <w:rFonts w:ascii="Arial" w:hAnsi="Arial" w:cs="Arial"/>
          <w:b/>
          <w:sz w:val="22"/>
          <w:szCs w:val="22"/>
          <w:lang w:val="fr-FR"/>
        </w:rPr>
      </w:pPr>
    </w:p>
    <w:p w:rsidR="004F27BA" w:rsidRPr="00676CF0" w:rsidRDefault="004F27BA" w:rsidP="004F27BA">
      <w:pPr>
        <w:rPr>
          <w:rFonts w:ascii="Arial" w:hAnsi="Arial" w:cs="Arial"/>
          <w:b/>
          <w:sz w:val="22"/>
          <w:szCs w:val="22"/>
        </w:rPr>
      </w:pPr>
      <w:r w:rsidRPr="00676CF0">
        <w:rPr>
          <w:rFonts w:ascii="Arial" w:hAnsi="Arial" w:cs="Arial"/>
          <w:sz w:val="22"/>
          <w:szCs w:val="22"/>
        </w:rPr>
        <w:t>Ref No:</w:t>
      </w:r>
      <w:r w:rsidRPr="00676CF0">
        <w:rPr>
          <w:rFonts w:ascii="Arial" w:hAnsi="Arial" w:cs="Arial"/>
          <w:b/>
          <w:sz w:val="22"/>
          <w:szCs w:val="22"/>
        </w:rPr>
        <w:t xml:space="preserve"> </w:t>
      </w:r>
      <w:r w:rsidRPr="00676CF0">
        <w:rPr>
          <w:rFonts w:ascii="Arial" w:hAnsi="Arial" w:cs="Arial"/>
          <w:sz w:val="22"/>
          <w:szCs w:val="22"/>
        </w:rPr>
        <w:t>ZMB-2000004924-0117-CS-ICS</w:t>
      </w:r>
    </w:p>
    <w:p w:rsidR="004F27BA" w:rsidRPr="00676CF0" w:rsidRDefault="004F27BA" w:rsidP="004F27BA">
      <w:pPr>
        <w:jc w:val="center"/>
        <w:rPr>
          <w:rFonts w:ascii="Arial" w:hAnsi="Arial" w:cs="Arial"/>
          <w:b/>
          <w:sz w:val="22"/>
          <w:szCs w:val="22"/>
        </w:rPr>
      </w:pPr>
    </w:p>
    <w:p w:rsidR="004F27BA" w:rsidRPr="00676CF0" w:rsidRDefault="004F27BA" w:rsidP="004F27BA">
      <w:pPr>
        <w:rPr>
          <w:rFonts w:ascii="Arial" w:hAnsi="Arial" w:cs="Arial"/>
          <w:b/>
          <w:sz w:val="22"/>
          <w:szCs w:val="22"/>
        </w:rPr>
      </w:pPr>
    </w:p>
    <w:p w:rsidR="004F27BA" w:rsidRPr="00676CF0" w:rsidRDefault="004F27BA" w:rsidP="004F27BA">
      <w:pPr>
        <w:rPr>
          <w:rFonts w:ascii="Arial" w:hAnsi="Arial" w:cs="Arial"/>
          <w:bCs/>
          <w:iCs/>
          <w:sz w:val="22"/>
          <w:szCs w:val="22"/>
          <w:lang w:val="en-GB"/>
        </w:rPr>
      </w:pPr>
    </w:p>
    <w:p w:rsidR="004F27BA" w:rsidRPr="00676CF0" w:rsidRDefault="004F27BA" w:rsidP="004F27BA">
      <w:pPr>
        <w:rPr>
          <w:rFonts w:ascii="Arial" w:hAnsi="Arial" w:cs="Arial"/>
          <w:b/>
          <w:iCs/>
          <w:sz w:val="22"/>
          <w:szCs w:val="22"/>
          <w:lang w:val="en-GB"/>
        </w:rPr>
      </w:pPr>
    </w:p>
    <w:p w:rsidR="004F27BA" w:rsidRPr="00676CF0" w:rsidRDefault="004F27BA" w:rsidP="004F27BA">
      <w:pPr>
        <w:rPr>
          <w:rFonts w:ascii="Arial" w:hAnsi="Arial" w:cs="Arial"/>
          <w:b/>
          <w:sz w:val="22"/>
          <w:szCs w:val="22"/>
          <w:lang w:val="en-GB"/>
        </w:rPr>
      </w:pPr>
    </w:p>
    <w:p w:rsidR="004F27BA" w:rsidRPr="00676CF0" w:rsidRDefault="004F27BA" w:rsidP="004F27BA">
      <w:pPr>
        <w:rPr>
          <w:rFonts w:ascii="Arial" w:hAnsi="Arial" w:cs="Arial"/>
          <w:b/>
          <w:sz w:val="22"/>
          <w:szCs w:val="22"/>
          <w:lang w:val="en-GB"/>
        </w:rPr>
      </w:pPr>
      <w:r w:rsidRPr="00676CF0">
        <w:rPr>
          <w:rFonts w:ascii="Arial" w:hAnsi="Arial" w:cs="Arial"/>
          <w:b/>
          <w:sz w:val="22"/>
          <w:szCs w:val="22"/>
          <w:lang w:val="en-GB"/>
        </w:rPr>
        <w:t xml:space="preserve">Issue date: </w:t>
      </w:r>
      <w:r w:rsidR="004571D4">
        <w:rPr>
          <w:rFonts w:ascii="Arial" w:hAnsi="Arial" w:cs="Arial"/>
          <w:b/>
          <w:sz w:val="22"/>
          <w:szCs w:val="22"/>
          <w:lang w:val="en-GB"/>
        </w:rPr>
        <w:t>13</w:t>
      </w:r>
      <w:r w:rsidRPr="00556992">
        <w:rPr>
          <w:rFonts w:ascii="Arial" w:hAnsi="Arial" w:cs="Arial"/>
          <w:b/>
          <w:sz w:val="22"/>
          <w:szCs w:val="22"/>
          <w:vertAlign w:val="superscript"/>
          <w:lang w:val="en-GB"/>
        </w:rPr>
        <w:t>th</w:t>
      </w:r>
      <w:r>
        <w:rPr>
          <w:rFonts w:ascii="Arial" w:hAnsi="Arial" w:cs="Arial"/>
          <w:b/>
          <w:sz w:val="22"/>
          <w:szCs w:val="22"/>
          <w:lang w:val="en-GB"/>
        </w:rPr>
        <w:t xml:space="preserve"> </w:t>
      </w:r>
      <w:r w:rsidRPr="00676CF0">
        <w:rPr>
          <w:rFonts w:ascii="Arial" w:hAnsi="Arial" w:cs="Arial"/>
          <w:b/>
          <w:sz w:val="22"/>
          <w:szCs w:val="22"/>
          <w:lang w:val="en-GB"/>
        </w:rPr>
        <w:t>October 2026</w:t>
      </w:r>
    </w:p>
    <w:p w:rsidR="004F27BA" w:rsidRPr="00676CF0" w:rsidRDefault="004F27BA" w:rsidP="004F27BA">
      <w:pPr>
        <w:jc w:val="center"/>
        <w:rPr>
          <w:rFonts w:ascii="Arial" w:hAnsi="Arial" w:cs="Arial"/>
          <w:b/>
          <w:sz w:val="22"/>
          <w:szCs w:val="22"/>
          <w:lang w:val="fr-FR"/>
        </w:rPr>
      </w:pPr>
    </w:p>
    <w:p w:rsidR="004F27BA" w:rsidRPr="00676CF0" w:rsidRDefault="004F27BA" w:rsidP="004F27BA">
      <w:pPr>
        <w:jc w:val="center"/>
        <w:rPr>
          <w:rFonts w:ascii="Arial" w:hAnsi="Arial" w:cs="Arial"/>
          <w:color w:val="000000" w:themeColor="text1"/>
          <w:sz w:val="22"/>
          <w:szCs w:val="22"/>
        </w:rPr>
      </w:pPr>
    </w:p>
    <w:p w:rsidR="004F27BA" w:rsidRPr="00676CF0" w:rsidRDefault="004F27BA" w:rsidP="004F27BA">
      <w:pPr>
        <w:jc w:val="center"/>
        <w:rPr>
          <w:rFonts w:ascii="Arial" w:hAnsi="Arial" w:cs="Arial"/>
          <w:color w:val="000000" w:themeColor="text1"/>
          <w:sz w:val="22"/>
          <w:szCs w:val="22"/>
        </w:rPr>
      </w:pPr>
    </w:p>
    <w:p w:rsidR="004F27BA" w:rsidRPr="00676CF0" w:rsidRDefault="004F27BA" w:rsidP="004F27BA">
      <w:pPr>
        <w:jc w:val="center"/>
        <w:rPr>
          <w:rFonts w:ascii="Arial" w:hAnsi="Arial" w:cs="Arial"/>
          <w:color w:val="000000" w:themeColor="text1"/>
          <w:sz w:val="22"/>
          <w:szCs w:val="22"/>
        </w:rPr>
      </w:pPr>
    </w:p>
    <w:p w:rsidR="004F27BA" w:rsidRPr="00676CF0" w:rsidRDefault="004F27BA" w:rsidP="004F27BA">
      <w:pPr>
        <w:rPr>
          <w:rFonts w:ascii="Arial" w:hAnsi="Arial" w:cs="Arial"/>
          <w:color w:val="000000" w:themeColor="text1"/>
          <w:sz w:val="22"/>
          <w:szCs w:val="22"/>
        </w:rPr>
      </w:pPr>
    </w:p>
    <w:p w:rsidR="004F27BA" w:rsidRPr="00676CF0" w:rsidRDefault="004F27BA" w:rsidP="004F27BA">
      <w:pPr>
        <w:rPr>
          <w:rFonts w:ascii="Arial" w:hAnsi="Arial" w:cs="Arial"/>
          <w:color w:val="000000" w:themeColor="text1"/>
          <w:sz w:val="22"/>
          <w:szCs w:val="22"/>
        </w:rPr>
      </w:pPr>
    </w:p>
    <w:p w:rsidR="004F27BA" w:rsidRPr="00676CF0" w:rsidRDefault="004F27BA" w:rsidP="004F27BA">
      <w:pPr>
        <w:rPr>
          <w:rFonts w:ascii="Arial" w:hAnsi="Arial" w:cs="Arial"/>
          <w:color w:val="000000" w:themeColor="text1"/>
          <w:sz w:val="22"/>
          <w:szCs w:val="22"/>
        </w:rPr>
      </w:pPr>
    </w:p>
    <w:p w:rsidR="004F27BA" w:rsidRPr="00676CF0" w:rsidRDefault="004F27BA" w:rsidP="004F27BA">
      <w:pPr>
        <w:rPr>
          <w:rFonts w:ascii="Arial" w:hAnsi="Arial" w:cs="Arial"/>
          <w:color w:val="000000" w:themeColor="text1"/>
          <w:sz w:val="22"/>
          <w:szCs w:val="22"/>
        </w:rPr>
      </w:pPr>
    </w:p>
    <w:p w:rsidR="004F27BA" w:rsidRPr="00676CF0" w:rsidRDefault="004F27BA" w:rsidP="004F27BA">
      <w:pPr>
        <w:rPr>
          <w:rFonts w:ascii="Arial" w:hAnsi="Arial" w:cs="Arial"/>
          <w:color w:val="000000" w:themeColor="text1"/>
          <w:sz w:val="22"/>
          <w:szCs w:val="22"/>
        </w:rPr>
      </w:pPr>
    </w:p>
    <w:p w:rsidR="004F27BA" w:rsidRPr="00676CF0" w:rsidRDefault="004F27BA" w:rsidP="004F27BA">
      <w:pPr>
        <w:rPr>
          <w:rFonts w:ascii="Arial" w:hAnsi="Arial" w:cs="Arial"/>
          <w:color w:val="000000" w:themeColor="text1"/>
          <w:sz w:val="22"/>
          <w:szCs w:val="22"/>
        </w:rPr>
      </w:pPr>
    </w:p>
    <w:p w:rsidR="004F27BA" w:rsidRPr="00676CF0" w:rsidRDefault="004F27BA" w:rsidP="004F27BA">
      <w:pPr>
        <w:rPr>
          <w:rFonts w:ascii="Arial" w:hAnsi="Arial" w:cs="Arial"/>
          <w:color w:val="000000" w:themeColor="text1"/>
          <w:sz w:val="22"/>
          <w:szCs w:val="22"/>
        </w:rPr>
      </w:pPr>
    </w:p>
    <w:p w:rsidR="004F27BA" w:rsidRPr="00676CF0" w:rsidRDefault="004F27BA" w:rsidP="004F27BA">
      <w:pPr>
        <w:rPr>
          <w:rFonts w:ascii="Arial" w:hAnsi="Arial" w:cs="Arial"/>
          <w:color w:val="000000" w:themeColor="text1"/>
          <w:sz w:val="22"/>
          <w:szCs w:val="22"/>
        </w:rPr>
      </w:pPr>
    </w:p>
    <w:p w:rsidR="004F27BA" w:rsidRPr="00676CF0" w:rsidRDefault="004F27BA" w:rsidP="004F27BA">
      <w:pPr>
        <w:rPr>
          <w:rFonts w:ascii="Arial" w:hAnsi="Arial" w:cs="Arial"/>
          <w:color w:val="000000" w:themeColor="text1"/>
          <w:sz w:val="22"/>
          <w:szCs w:val="22"/>
        </w:rPr>
      </w:pPr>
    </w:p>
    <w:p w:rsidR="004F27BA" w:rsidRPr="00676CF0" w:rsidRDefault="004F27BA" w:rsidP="004F27BA">
      <w:pPr>
        <w:rPr>
          <w:rFonts w:ascii="Arial" w:hAnsi="Arial" w:cs="Arial"/>
          <w:color w:val="000000" w:themeColor="text1"/>
          <w:sz w:val="22"/>
          <w:szCs w:val="22"/>
        </w:rPr>
      </w:pPr>
    </w:p>
    <w:p w:rsidR="004F27BA" w:rsidRPr="00676CF0" w:rsidRDefault="004F27BA" w:rsidP="004F27BA">
      <w:pPr>
        <w:rPr>
          <w:rFonts w:ascii="Arial" w:hAnsi="Arial" w:cs="Arial"/>
          <w:color w:val="000000" w:themeColor="text1"/>
          <w:sz w:val="22"/>
          <w:szCs w:val="22"/>
        </w:rPr>
      </w:pPr>
    </w:p>
    <w:p w:rsidR="004F27BA" w:rsidRPr="00676CF0" w:rsidRDefault="004F27BA" w:rsidP="004F27BA">
      <w:pPr>
        <w:rPr>
          <w:rFonts w:ascii="Arial" w:hAnsi="Arial" w:cs="Arial"/>
          <w:color w:val="000000" w:themeColor="text1"/>
          <w:sz w:val="22"/>
          <w:szCs w:val="22"/>
        </w:rPr>
      </w:pPr>
    </w:p>
    <w:p w:rsidR="004F27BA" w:rsidRPr="00676CF0" w:rsidRDefault="004F27BA" w:rsidP="004F27BA">
      <w:pPr>
        <w:rPr>
          <w:rFonts w:ascii="Arial" w:hAnsi="Arial" w:cs="Arial"/>
          <w:color w:val="000000" w:themeColor="text1"/>
          <w:sz w:val="22"/>
          <w:szCs w:val="22"/>
        </w:rPr>
      </w:pPr>
    </w:p>
    <w:p w:rsidR="004F27BA" w:rsidRPr="00676CF0" w:rsidRDefault="004F27BA" w:rsidP="004F27BA">
      <w:pPr>
        <w:rPr>
          <w:rFonts w:ascii="Arial" w:hAnsi="Arial" w:cs="Arial"/>
          <w:color w:val="000000" w:themeColor="text1"/>
          <w:sz w:val="22"/>
          <w:szCs w:val="22"/>
        </w:rPr>
      </w:pPr>
    </w:p>
    <w:p w:rsidR="004F27BA" w:rsidRPr="00676CF0" w:rsidRDefault="004F27BA" w:rsidP="004F27BA">
      <w:pPr>
        <w:rPr>
          <w:rFonts w:ascii="Arial" w:hAnsi="Arial" w:cs="Arial"/>
          <w:color w:val="000000" w:themeColor="text1"/>
          <w:sz w:val="22"/>
          <w:szCs w:val="22"/>
        </w:rPr>
      </w:pPr>
    </w:p>
    <w:p w:rsidR="004F27BA" w:rsidRDefault="004F27BA" w:rsidP="004F27BA">
      <w:pPr>
        <w:rPr>
          <w:rFonts w:ascii="Arial" w:hAnsi="Arial" w:cs="Arial"/>
          <w:color w:val="000000" w:themeColor="text1"/>
          <w:sz w:val="22"/>
          <w:szCs w:val="22"/>
        </w:rPr>
      </w:pPr>
    </w:p>
    <w:p w:rsidR="004F27BA" w:rsidRDefault="004F27BA" w:rsidP="004F27BA">
      <w:pPr>
        <w:rPr>
          <w:rFonts w:ascii="Arial" w:hAnsi="Arial" w:cs="Arial"/>
          <w:color w:val="000000" w:themeColor="text1"/>
          <w:sz w:val="22"/>
          <w:szCs w:val="22"/>
        </w:rPr>
      </w:pPr>
    </w:p>
    <w:p w:rsidR="004F27BA" w:rsidRPr="00676CF0" w:rsidRDefault="004F27BA" w:rsidP="004F27BA">
      <w:pPr>
        <w:rPr>
          <w:rFonts w:ascii="Arial" w:hAnsi="Arial" w:cs="Arial"/>
          <w:color w:val="000000" w:themeColor="text1"/>
          <w:sz w:val="22"/>
          <w:szCs w:val="22"/>
        </w:rPr>
      </w:pPr>
    </w:p>
    <w:p w:rsidR="004F27BA" w:rsidRDefault="004F27BA" w:rsidP="004F27BA">
      <w:pPr>
        <w:rPr>
          <w:rFonts w:ascii="Arial" w:hAnsi="Arial" w:cs="Arial"/>
          <w:color w:val="000000" w:themeColor="text1"/>
          <w:sz w:val="22"/>
          <w:szCs w:val="22"/>
        </w:rPr>
      </w:pPr>
    </w:p>
    <w:p w:rsidR="00365391" w:rsidRPr="00676CF0" w:rsidRDefault="00365391" w:rsidP="004F27BA">
      <w:pPr>
        <w:rPr>
          <w:rFonts w:ascii="Arial" w:hAnsi="Arial" w:cs="Arial"/>
          <w:color w:val="000000" w:themeColor="text1"/>
          <w:sz w:val="22"/>
          <w:szCs w:val="22"/>
        </w:rPr>
      </w:pPr>
    </w:p>
    <w:p w:rsidR="004F27BA" w:rsidRDefault="004F27BA" w:rsidP="004F27BA">
      <w:pPr>
        <w:rPr>
          <w:rFonts w:ascii="Arial" w:hAnsi="Arial" w:cs="Arial"/>
          <w:color w:val="000000" w:themeColor="text1"/>
          <w:sz w:val="22"/>
          <w:szCs w:val="22"/>
        </w:rPr>
      </w:pPr>
    </w:p>
    <w:p w:rsidR="004F27BA" w:rsidRDefault="004F27BA" w:rsidP="004F27BA">
      <w:pPr>
        <w:pStyle w:val="Heading1a"/>
        <w:keepNext w:val="0"/>
        <w:keepLines w:val="0"/>
        <w:spacing w:after="120"/>
        <w:rPr>
          <w:rFonts w:ascii="Arial" w:hAnsi="Arial" w:cs="Arial"/>
          <w:sz w:val="22"/>
          <w:szCs w:val="22"/>
        </w:rPr>
      </w:pPr>
      <w:r w:rsidRPr="00676CF0">
        <w:rPr>
          <w:rFonts w:ascii="Arial" w:hAnsi="Arial" w:cs="Arial"/>
          <w:sz w:val="22"/>
          <w:szCs w:val="22"/>
        </w:rPr>
        <w:lastRenderedPageBreak/>
        <w:t>REQUEST FOR EXPRESSIONS OF INTEREST</w:t>
      </w:r>
      <w:r>
        <w:rPr>
          <w:rFonts w:ascii="Arial" w:hAnsi="Arial" w:cs="Arial"/>
          <w:sz w:val="22"/>
          <w:szCs w:val="22"/>
        </w:rPr>
        <w:t xml:space="preserve"> </w:t>
      </w:r>
      <w:r w:rsidRPr="00676CF0">
        <w:rPr>
          <w:rFonts w:ascii="Arial" w:hAnsi="Arial" w:cs="Arial"/>
          <w:sz w:val="22"/>
          <w:szCs w:val="22"/>
        </w:rPr>
        <w:t>(INDIVIDUAL CONSULTANTS)</w:t>
      </w:r>
    </w:p>
    <w:p w:rsidR="004F27BA" w:rsidRPr="002376FE" w:rsidRDefault="004F27BA" w:rsidP="004F27BA"/>
    <w:p w:rsidR="004F27BA" w:rsidRPr="00676CF0" w:rsidRDefault="004F27BA" w:rsidP="004F27BA">
      <w:pPr>
        <w:suppressAutoHyphens/>
        <w:spacing w:before="240"/>
        <w:jc w:val="both"/>
        <w:rPr>
          <w:rFonts w:ascii="Arial" w:hAnsi="Arial" w:cs="Arial"/>
          <w:bCs/>
          <w:iCs/>
          <w:spacing w:val="-2"/>
          <w:sz w:val="22"/>
          <w:szCs w:val="22"/>
        </w:rPr>
      </w:pPr>
      <w:r w:rsidRPr="00676CF0">
        <w:rPr>
          <w:rFonts w:ascii="Arial" w:hAnsi="Arial" w:cs="Arial"/>
          <w:b/>
          <w:bCs/>
          <w:iCs/>
          <w:spacing w:val="-2"/>
          <w:sz w:val="22"/>
          <w:szCs w:val="22"/>
        </w:rPr>
        <w:t>COUNTRY</w:t>
      </w:r>
      <w:r w:rsidRPr="00676CF0">
        <w:rPr>
          <w:rFonts w:ascii="Arial" w:hAnsi="Arial" w:cs="Arial"/>
          <w:bCs/>
          <w:iCs/>
          <w:spacing w:val="-2"/>
          <w:sz w:val="22"/>
          <w:szCs w:val="22"/>
        </w:rPr>
        <w:t>: Zambia</w:t>
      </w:r>
    </w:p>
    <w:p w:rsidR="004F27BA" w:rsidRPr="00676CF0" w:rsidRDefault="004F27BA" w:rsidP="004F27BA">
      <w:pPr>
        <w:suppressAutoHyphens/>
        <w:spacing w:before="240"/>
        <w:jc w:val="both"/>
        <w:rPr>
          <w:rFonts w:ascii="Arial" w:hAnsi="Arial" w:cs="Arial"/>
          <w:b/>
          <w:iCs/>
          <w:spacing w:val="-2"/>
          <w:sz w:val="22"/>
          <w:szCs w:val="22"/>
        </w:rPr>
      </w:pPr>
      <w:r w:rsidRPr="00676CF0">
        <w:rPr>
          <w:rFonts w:ascii="Arial" w:hAnsi="Arial" w:cs="Arial"/>
          <w:b/>
          <w:bCs/>
          <w:iCs/>
          <w:spacing w:val="-2"/>
          <w:sz w:val="22"/>
          <w:szCs w:val="22"/>
        </w:rPr>
        <w:t>NAME OF PROJECT</w:t>
      </w:r>
      <w:r w:rsidRPr="00676CF0">
        <w:rPr>
          <w:rFonts w:ascii="Arial" w:hAnsi="Arial" w:cs="Arial"/>
          <w:bCs/>
          <w:iCs/>
          <w:spacing w:val="-2"/>
          <w:sz w:val="22"/>
          <w:szCs w:val="22"/>
        </w:rPr>
        <w:t xml:space="preserve">: </w:t>
      </w:r>
      <w:r w:rsidRPr="00676CF0">
        <w:rPr>
          <w:rFonts w:ascii="Arial" w:hAnsi="Arial" w:cs="Arial"/>
          <w:spacing w:val="-2"/>
          <w:sz w:val="22"/>
          <w:szCs w:val="22"/>
        </w:rPr>
        <w:t>Financial Inclusion for Resilience and Innovation Project (FIRIP)</w:t>
      </w:r>
    </w:p>
    <w:p w:rsidR="004F27BA" w:rsidRPr="00676CF0" w:rsidRDefault="004F27BA" w:rsidP="004F27BA">
      <w:pPr>
        <w:pStyle w:val="BodyText"/>
        <w:spacing w:before="240"/>
        <w:jc w:val="both"/>
        <w:rPr>
          <w:rFonts w:ascii="Arial" w:hAnsi="Arial" w:cs="Arial"/>
          <w:i w:val="0"/>
          <w:color w:val="auto"/>
          <w:sz w:val="22"/>
          <w:szCs w:val="22"/>
        </w:rPr>
      </w:pPr>
    </w:p>
    <w:p w:rsidR="004F27BA" w:rsidRPr="00676CF0" w:rsidRDefault="004F27BA" w:rsidP="004F27BA">
      <w:pPr>
        <w:jc w:val="both"/>
        <w:rPr>
          <w:rFonts w:ascii="Arial" w:hAnsi="Arial" w:cs="Arial"/>
          <w:b/>
          <w:sz w:val="22"/>
          <w:szCs w:val="22"/>
        </w:rPr>
      </w:pPr>
      <w:r w:rsidRPr="00676CF0">
        <w:rPr>
          <w:rFonts w:ascii="Arial" w:hAnsi="Arial" w:cs="Arial"/>
          <w:b/>
          <w:sz w:val="22"/>
          <w:szCs w:val="22"/>
        </w:rPr>
        <w:t>ASSIGNMENT TITLE: CONSULTANCY SERVICE</w:t>
      </w:r>
      <w:r>
        <w:rPr>
          <w:rFonts w:ascii="Arial" w:hAnsi="Arial" w:cs="Arial"/>
          <w:b/>
          <w:sz w:val="22"/>
          <w:szCs w:val="22"/>
        </w:rPr>
        <w:t>S TO HIRE PRIVATE SECTOR MEMBER</w:t>
      </w:r>
      <w:r w:rsidRPr="00676CF0">
        <w:rPr>
          <w:rFonts w:ascii="Arial" w:hAnsi="Arial" w:cs="Arial"/>
          <w:b/>
          <w:sz w:val="22"/>
          <w:szCs w:val="22"/>
        </w:rPr>
        <w:t xml:space="preserve"> OF THE PROJECT VETTING COMMITTEE (PVC)</w:t>
      </w:r>
    </w:p>
    <w:p w:rsidR="004F27BA" w:rsidRPr="00676CF0" w:rsidRDefault="004F27BA" w:rsidP="004F27BA">
      <w:pPr>
        <w:suppressAutoHyphens/>
        <w:spacing w:before="240"/>
        <w:jc w:val="both"/>
        <w:rPr>
          <w:rFonts w:ascii="Arial" w:hAnsi="Arial" w:cs="Arial"/>
          <w:iCs/>
          <w:spacing w:val="-2"/>
          <w:sz w:val="22"/>
          <w:szCs w:val="22"/>
        </w:rPr>
      </w:pPr>
      <w:r w:rsidRPr="00676CF0">
        <w:rPr>
          <w:rFonts w:ascii="Arial" w:hAnsi="Arial" w:cs="Arial"/>
          <w:b/>
          <w:spacing w:val="-2"/>
          <w:sz w:val="22"/>
          <w:szCs w:val="22"/>
        </w:rPr>
        <w:t>Reference nos</w:t>
      </w:r>
      <w:r w:rsidRPr="00676CF0">
        <w:rPr>
          <w:rFonts w:ascii="Arial" w:hAnsi="Arial" w:cs="Arial"/>
          <w:spacing w:val="-2"/>
          <w:sz w:val="22"/>
          <w:szCs w:val="22"/>
        </w:rPr>
        <w:t xml:space="preserve">. </w:t>
      </w:r>
      <w:r w:rsidRPr="00676CF0">
        <w:rPr>
          <w:rFonts w:ascii="Arial" w:hAnsi="Arial" w:cs="Arial"/>
          <w:sz w:val="22"/>
          <w:szCs w:val="22"/>
        </w:rPr>
        <w:t>ZMB-2000004924-0117-CS-ICS</w:t>
      </w:r>
    </w:p>
    <w:p w:rsidR="004F27BA" w:rsidRPr="00676CF0" w:rsidRDefault="004F27BA" w:rsidP="004F27BA">
      <w:pPr>
        <w:suppressAutoHyphens/>
        <w:spacing w:before="240"/>
        <w:jc w:val="both"/>
        <w:rPr>
          <w:rFonts w:ascii="Arial" w:hAnsi="Arial" w:cs="Arial"/>
          <w:spacing w:val="-2"/>
          <w:sz w:val="22"/>
          <w:szCs w:val="22"/>
        </w:rPr>
      </w:pPr>
      <w:r w:rsidRPr="00676CF0">
        <w:rPr>
          <w:rFonts w:ascii="Arial" w:hAnsi="Arial" w:cs="Arial"/>
          <w:spacing w:val="-2"/>
          <w:sz w:val="22"/>
          <w:szCs w:val="22"/>
        </w:rPr>
        <w:t>The Ministry of Finance and National Planning has received financing from the International Fund for Agricultural Development (IFAD) towards the cost of Financial Inclusion for Resilience and Innovation Project (FIRIP) and intends to apply part of the proceeds for the recruitment of individual consultants as part of the members of PVC as follows:</w:t>
      </w:r>
    </w:p>
    <w:p w:rsidR="004F27BA" w:rsidRPr="006E0B14" w:rsidRDefault="004F27BA" w:rsidP="004F27BA">
      <w:pPr>
        <w:pStyle w:val="ListParagraph"/>
        <w:numPr>
          <w:ilvl w:val="0"/>
          <w:numId w:val="3"/>
        </w:numPr>
        <w:suppressAutoHyphens/>
        <w:spacing w:before="240"/>
        <w:jc w:val="both"/>
        <w:rPr>
          <w:rFonts w:ascii="Arial" w:hAnsi="Arial" w:cs="Arial"/>
          <w:iCs/>
          <w:spacing w:val="-2"/>
          <w:sz w:val="22"/>
          <w:szCs w:val="22"/>
        </w:rPr>
      </w:pPr>
      <w:r w:rsidRPr="006E0B14">
        <w:rPr>
          <w:rFonts w:ascii="Arial" w:hAnsi="Arial" w:cs="Arial"/>
          <w:sz w:val="22"/>
          <w:szCs w:val="22"/>
        </w:rPr>
        <w:t>Financial innovations for green investments and climate resilience</w:t>
      </w:r>
      <w:r w:rsidRPr="006E0B14">
        <w:rPr>
          <w:rFonts w:ascii="Arial" w:hAnsi="Arial" w:cs="Arial"/>
          <w:spacing w:val="-2"/>
          <w:sz w:val="22"/>
          <w:szCs w:val="22"/>
        </w:rPr>
        <w:t xml:space="preserve"> Window 3, Reference no. </w:t>
      </w:r>
      <w:r w:rsidRPr="006E0B14">
        <w:rPr>
          <w:rFonts w:ascii="Arial" w:hAnsi="Arial" w:cs="Arial"/>
          <w:sz w:val="22"/>
          <w:szCs w:val="22"/>
        </w:rPr>
        <w:t>ZMB-2000004924-0117-CS-ICS</w:t>
      </w:r>
    </w:p>
    <w:p w:rsidR="004F27BA" w:rsidRPr="00676CF0" w:rsidRDefault="004F27BA" w:rsidP="004F27BA">
      <w:pPr>
        <w:suppressAutoHyphens/>
        <w:spacing w:before="240"/>
        <w:jc w:val="both"/>
        <w:rPr>
          <w:rFonts w:ascii="Arial" w:hAnsi="Arial" w:cs="Arial"/>
          <w:spacing w:val="-2"/>
          <w:sz w:val="22"/>
          <w:szCs w:val="22"/>
        </w:rPr>
      </w:pPr>
      <w:r w:rsidRPr="00676CF0">
        <w:rPr>
          <w:rFonts w:ascii="Arial" w:hAnsi="Arial" w:cs="Arial"/>
          <w:spacing w:val="-2"/>
          <w:sz w:val="22"/>
          <w:szCs w:val="22"/>
        </w:rPr>
        <w:t>The use of any IFAD financing shall be subject to IFAD’s approval, pursuant to the terms and conditions of the financing agreement, as well as IFAD’s rules, policies and procedures. IFAD and its officials, agents and employees shall be held harmless from and against all suits, proceedings, claims, demands, losses and liability of any kind or nature brought by any party in connection with Financial Inclusion for Resilience and Innovation Project (FIRIP).</w:t>
      </w:r>
    </w:p>
    <w:p w:rsidR="004F27BA" w:rsidRPr="00676CF0" w:rsidRDefault="004F27BA" w:rsidP="004F27BA">
      <w:pPr>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 xml:space="preserve">To oversee the operations of both the IOF and BFF, a Project Vetting Committee (PVC) composed of technical experts from relevant Government institutions and the private sector will need to be appointed and recruited. </w:t>
      </w:r>
    </w:p>
    <w:p w:rsidR="004F27BA" w:rsidRPr="00676CF0" w:rsidRDefault="004F27BA" w:rsidP="004F27BA">
      <w:pPr>
        <w:jc w:val="both"/>
        <w:rPr>
          <w:rFonts w:ascii="Arial" w:eastAsia="Aptos" w:hAnsi="Arial" w:cs="Arial"/>
          <w:kern w:val="2"/>
          <w:sz w:val="22"/>
          <w:szCs w:val="22"/>
          <w14:ligatures w14:val="standardContextual"/>
        </w:rPr>
      </w:pPr>
    </w:p>
    <w:p w:rsidR="004F27BA" w:rsidRPr="00676CF0" w:rsidRDefault="004F27BA" w:rsidP="004F27BA">
      <w:pPr>
        <w:spacing w:after="160" w:line="278" w:lineRule="auto"/>
        <w:contextualSpacing/>
        <w:jc w:val="both"/>
        <w:rPr>
          <w:rFonts w:ascii="Arial" w:eastAsia="Aptos" w:hAnsi="Arial" w:cs="Arial"/>
          <w:b/>
          <w:bCs/>
          <w:kern w:val="2"/>
          <w:sz w:val="22"/>
          <w:szCs w:val="22"/>
          <w14:ligatures w14:val="standardContextual"/>
        </w:rPr>
      </w:pPr>
      <w:r w:rsidRPr="00676CF0">
        <w:rPr>
          <w:rFonts w:ascii="Arial" w:eastAsia="Aptos" w:hAnsi="Arial" w:cs="Arial"/>
          <w:b/>
          <w:bCs/>
          <w:kern w:val="2"/>
          <w:sz w:val="22"/>
          <w:szCs w:val="22"/>
          <w14:ligatures w14:val="standardContextual"/>
        </w:rPr>
        <w:t>Objectives of the PVC</w:t>
      </w:r>
    </w:p>
    <w:p w:rsidR="004F27BA" w:rsidRPr="00676CF0" w:rsidRDefault="004F27BA" w:rsidP="004F27BA">
      <w:pPr>
        <w:spacing w:after="160" w:line="278" w:lineRule="auto"/>
        <w:ind w:left="360"/>
        <w:contextualSpacing/>
        <w:jc w:val="both"/>
        <w:rPr>
          <w:rFonts w:ascii="Arial" w:eastAsia="Aptos" w:hAnsi="Arial" w:cs="Arial"/>
          <w:b/>
          <w:bCs/>
          <w:kern w:val="2"/>
          <w:sz w:val="22"/>
          <w:szCs w:val="22"/>
          <w14:ligatures w14:val="standardContextual"/>
        </w:rPr>
      </w:pPr>
    </w:p>
    <w:p w:rsidR="004F27BA" w:rsidRPr="00676CF0" w:rsidRDefault="004F27BA" w:rsidP="004F27BA">
      <w:pPr>
        <w:numPr>
          <w:ilvl w:val="0"/>
          <w:numId w:val="1"/>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To ensure that all project proposals meet FIRIP strategic priorities.</w:t>
      </w:r>
    </w:p>
    <w:p w:rsidR="004F27BA" w:rsidRPr="00676CF0" w:rsidRDefault="004F27BA" w:rsidP="004F27BA">
      <w:pPr>
        <w:numPr>
          <w:ilvl w:val="0"/>
          <w:numId w:val="1"/>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To assess financial viability and sustainability of proposed interventions.</w:t>
      </w:r>
    </w:p>
    <w:p w:rsidR="004F27BA" w:rsidRPr="00676CF0" w:rsidRDefault="004F27BA" w:rsidP="004F27BA">
      <w:pPr>
        <w:numPr>
          <w:ilvl w:val="0"/>
          <w:numId w:val="1"/>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To ensure compliance with project guidelines and donor requirements.</w:t>
      </w:r>
    </w:p>
    <w:p w:rsidR="004F27BA" w:rsidRPr="00676CF0" w:rsidRDefault="004F27BA" w:rsidP="004F27BA">
      <w:pPr>
        <w:numPr>
          <w:ilvl w:val="0"/>
          <w:numId w:val="1"/>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To provide recommendations for approval, deferment, or rejection of proposals.</w:t>
      </w:r>
    </w:p>
    <w:p w:rsidR="004F27BA" w:rsidRPr="00676CF0" w:rsidRDefault="004F27BA" w:rsidP="004F27BA">
      <w:pPr>
        <w:suppressAutoHyphens/>
        <w:spacing w:before="240"/>
        <w:jc w:val="both"/>
        <w:rPr>
          <w:rFonts w:ascii="Arial" w:hAnsi="Arial" w:cs="Arial"/>
          <w:sz w:val="22"/>
          <w:szCs w:val="22"/>
        </w:rPr>
      </w:pPr>
      <w:r w:rsidRPr="00676CF0">
        <w:rPr>
          <w:rFonts w:ascii="Arial" w:hAnsi="Arial" w:cs="Arial"/>
          <w:sz w:val="22"/>
          <w:szCs w:val="22"/>
        </w:rPr>
        <w:t>The PVC shall remain active throughout the life of the project.</w:t>
      </w:r>
    </w:p>
    <w:p w:rsidR="004F27BA" w:rsidRPr="00676CF0" w:rsidRDefault="004F27BA" w:rsidP="004F27BA">
      <w:pPr>
        <w:suppressAutoHyphens/>
        <w:spacing w:before="240"/>
        <w:jc w:val="both"/>
        <w:rPr>
          <w:rFonts w:ascii="Arial" w:hAnsi="Arial" w:cs="Arial"/>
          <w:sz w:val="22"/>
          <w:szCs w:val="22"/>
        </w:rPr>
      </w:pPr>
      <w:r w:rsidRPr="00676CF0">
        <w:rPr>
          <w:rFonts w:ascii="Arial" w:hAnsi="Arial" w:cs="Arial"/>
          <w:sz w:val="22"/>
          <w:szCs w:val="22"/>
        </w:rPr>
        <w:t>This request for expressions of interest (REOI) follows the general procurement notice that appeared on the IFAD website on 6</w:t>
      </w:r>
      <w:r w:rsidRPr="00676CF0">
        <w:rPr>
          <w:rFonts w:ascii="Arial" w:hAnsi="Arial" w:cs="Arial"/>
          <w:sz w:val="22"/>
          <w:szCs w:val="22"/>
          <w:vertAlign w:val="superscript"/>
        </w:rPr>
        <w:t>th</w:t>
      </w:r>
      <w:r w:rsidRPr="00676CF0">
        <w:rPr>
          <w:rFonts w:ascii="Arial" w:hAnsi="Arial" w:cs="Arial"/>
          <w:sz w:val="22"/>
          <w:szCs w:val="22"/>
        </w:rPr>
        <w:t xml:space="preserve"> July 2026 and in the Times of Zambia newspaper on 19</w:t>
      </w:r>
      <w:r w:rsidRPr="00676CF0">
        <w:rPr>
          <w:rFonts w:ascii="Arial" w:hAnsi="Arial" w:cs="Arial"/>
          <w:sz w:val="22"/>
          <w:szCs w:val="22"/>
          <w:vertAlign w:val="superscript"/>
        </w:rPr>
        <w:t>th</w:t>
      </w:r>
      <w:r w:rsidRPr="00676CF0">
        <w:rPr>
          <w:rFonts w:ascii="Arial" w:hAnsi="Arial" w:cs="Arial"/>
          <w:sz w:val="22"/>
          <w:szCs w:val="22"/>
        </w:rPr>
        <w:t xml:space="preserve"> August 2026, 4</w:t>
      </w:r>
      <w:r w:rsidRPr="00676CF0">
        <w:rPr>
          <w:rFonts w:ascii="Arial" w:hAnsi="Arial" w:cs="Arial"/>
          <w:sz w:val="22"/>
          <w:szCs w:val="22"/>
          <w:vertAlign w:val="superscript"/>
        </w:rPr>
        <w:t>th</w:t>
      </w:r>
      <w:r w:rsidRPr="00676CF0">
        <w:rPr>
          <w:rFonts w:ascii="Arial" w:hAnsi="Arial" w:cs="Arial"/>
          <w:sz w:val="22"/>
          <w:szCs w:val="22"/>
        </w:rPr>
        <w:t xml:space="preserve"> September 2026 and the Zambia Daily Mail newspaper on 24</w:t>
      </w:r>
      <w:r w:rsidRPr="00676CF0">
        <w:rPr>
          <w:rFonts w:ascii="Arial" w:hAnsi="Arial" w:cs="Arial"/>
          <w:sz w:val="22"/>
          <w:szCs w:val="22"/>
          <w:vertAlign w:val="superscript"/>
        </w:rPr>
        <w:t>th</w:t>
      </w:r>
      <w:r w:rsidRPr="00676CF0">
        <w:rPr>
          <w:rFonts w:ascii="Arial" w:hAnsi="Arial" w:cs="Arial"/>
          <w:sz w:val="22"/>
          <w:szCs w:val="22"/>
        </w:rPr>
        <w:t xml:space="preserve"> August 2026 and 31</w:t>
      </w:r>
      <w:r w:rsidRPr="00676CF0">
        <w:rPr>
          <w:rFonts w:ascii="Arial" w:hAnsi="Arial" w:cs="Arial"/>
          <w:sz w:val="22"/>
          <w:szCs w:val="22"/>
          <w:vertAlign w:val="superscript"/>
        </w:rPr>
        <w:t>st</w:t>
      </w:r>
      <w:r w:rsidRPr="00676CF0">
        <w:rPr>
          <w:rFonts w:ascii="Arial" w:hAnsi="Arial" w:cs="Arial"/>
          <w:sz w:val="22"/>
          <w:szCs w:val="22"/>
        </w:rPr>
        <w:t xml:space="preserve"> August 2026.</w:t>
      </w:r>
    </w:p>
    <w:p w:rsidR="004F27BA" w:rsidRPr="00676CF0" w:rsidRDefault="004F27BA" w:rsidP="004F27BA">
      <w:pPr>
        <w:suppressAutoHyphens/>
        <w:spacing w:before="240"/>
        <w:jc w:val="both"/>
        <w:rPr>
          <w:rFonts w:ascii="Arial" w:hAnsi="Arial" w:cs="Arial"/>
          <w:sz w:val="22"/>
          <w:szCs w:val="22"/>
        </w:rPr>
      </w:pPr>
    </w:p>
    <w:p w:rsidR="004F27BA" w:rsidRPr="00676CF0" w:rsidRDefault="004F27BA" w:rsidP="004F27BA">
      <w:pPr>
        <w:suppressAutoHyphens/>
        <w:spacing w:after="120"/>
        <w:jc w:val="both"/>
        <w:rPr>
          <w:rFonts w:ascii="Arial" w:hAnsi="Arial" w:cs="Arial"/>
          <w:sz w:val="22"/>
          <w:szCs w:val="22"/>
        </w:rPr>
      </w:pPr>
      <w:r w:rsidRPr="00676CF0">
        <w:rPr>
          <w:rFonts w:ascii="Arial" w:hAnsi="Arial" w:cs="Arial"/>
          <w:spacing w:val="-2"/>
          <w:sz w:val="22"/>
          <w:szCs w:val="22"/>
        </w:rPr>
        <w:t>The attention of interested consultants is drawn to IFAD’s Anti-Money Laundering and Countering the Financing of Terrorism Policy</w:t>
      </w:r>
      <w:r w:rsidRPr="00676CF0">
        <w:rPr>
          <w:rStyle w:val="FootnoteReference"/>
          <w:rFonts w:ascii="Arial" w:hAnsi="Arial" w:cs="Arial"/>
          <w:iCs/>
          <w:color w:val="000000" w:themeColor="text1"/>
          <w:sz w:val="22"/>
          <w:szCs w:val="22"/>
        </w:rPr>
        <w:footnoteReference w:id="1"/>
      </w:r>
      <w:r w:rsidRPr="00676CF0">
        <w:rPr>
          <w:rFonts w:ascii="Arial" w:hAnsi="Arial" w:cs="Arial"/>
          <w:spacing w:val="-2"/>
          <w:sz w:val="22"/>
          <w:szCs w:val="22"/>
        </w:rPr>
        <w:t xml:space="preserve"> and the Revised IFAD Policy on Preventing Fraud and Corruption its Activities and Operations</w:t>
      </w:r>
      <w:r w:rsidRPr="00676CF0">
        <w:rPr>
          <w:rStyle w:val="FootnoteReference"/>
          <w:rFonts w:ascii="Arial" w:eastAsia="SimSun" w:hAnsi="Arial" w:cs="Arial"/>
          <w:sz w:val="22"/>
          <w:szCs w:val="22"/>
          <w:lang w:eastAsia="zh-CN"/>
        </w:rPr>
        <w:footnoteReference w:id="2"/>
      </w:r>
      <w:r w:rsidRPr="00676CF0">
        <w:rPr>
          <w:rFonts w:ascii="Arial" w:hAnsi="Arial" w:cs="Arial"/>
          <w:spacing w:val="-2"/>
          <w:sz w:val="22"/>
          <w:szCs w:val="22"/>
        </w:rPr>
        <w:t xml:space="preserve">. The latter sets forth IFAD’s provisions on prohibited practices. IFAD further strives to ensure a safe working environment free of harassment, including sexual harassment, and free </w:t>
      </w:r>
      <w:r w:rsidRPr="00676CF0">
        <w:rPr>
          <w:rFonts w:ascii="Arial" w:hAnsi="Arial" w:cs="Arial"/>
          <w:spacing w:val="-2"/>
          <w:sz w:val="22"/>
          <w:szCs w:val="22"/>
        </w:rPr>
        <w:lastRenderedPageBreak/>
        <w:t>of sexual exploitation and abuse (SEA) in its activities and operations as detailed in its IFAD Policy to Preventing and Responding to Sexual Harassment, Sexual Exploitation and Abuse.</w:t>
      </w:r>
      <w:r w:rsidRPr="00676CF0">
        <w:rPr>
          <w:rStyle w:val="FootnoteReference"/>
          <w:rFonts w:ascii="Arial" w:hAnsi="Arial" w:cs="Arial"/>
          <w:iCs/>
          <w:color w:val="000000" w:themeColor="text1"/>
          <w:sz w:val="22"/>
          <w:szCs w:val="22"/>
        </w:rPr>
        <w:footnoteReference w:id="3"/>
      </w:r>
      <w:r w:rsidRPr="00676CF0">
        <w:rPr>
          <w:rFonts w:ascii="Arial" w:hAnsi="Arial" w:cs="Arial"/>
          <w:spacing w:val="-2"/>
          <w:sz w:val="22"/>
          <w:szCs w:val="22"/>
        </w:rPr>
        <w:t xml:space="preserve"> </w:t>
      </w:r>
      <w:r w:rsidRPr="00676CF0">
        <w:rPr>
          <w:rFonts w:ascii="Arial" w:hAnsi="Arial" w:cs="Arial"/>
          <w:sz w:val="22"/>
          <w:szCs w:val="22"/>
        </w:rPr>
        <w:t>By entering in this document, you certify to have read, understood, and agreed to be bound by the Privacy Policy of IFAD.</w:t>
      </w:r>
      <w:r w:rsidRPr="00676CF0">
        <w:rPr>
          <w:rStyle w:val="FootnoteReference"/>
          <w:rFonts w:ascii="Arial" w:hAnsi="Arial" w:cs="Arial"/>
          <w:sz w:val="22"/>
          <w:szCs w:val="22"/>
        </w:rPr>
        <w:footnoteReference w:id="4"/>
      </w:r>
    </w:p>
    <w:p w:rsidR="004F27BA" w:rsidRPr="00676CF0" w:rsidRDefault="004F27BA" w:rsidP="004F27BA">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Interested consultants shall not have any actual, potential or reasonably perceived conflict of interest. Consultants with an actual, potential or reasonably perceived conflict of interest shall be disqualified unless otherwise explicitly approved by the Fund. Consultants are considered to have a conflict of interest if they a) have a relationship that provides them with undue or undisclosed information about or influence over the selection process and the execution of the contract, or b) have a business or family relationship with a member of the client’s board of directors or its personnel, the Fund or its personnel, or any other individual that was, has been or might reasonably be directly or indirectly involved in any part of (</w:t>
      </w:r>
      <w:proofErr w:type="spellStart"/>
      <w:r w:rsidRPr="00676CF0">
        <w:rPr>
          <w:rFonts w:ascii="Arial" w:eastAsia="SimSun" w:hAnsi="Arial" w:cs="Arial"/>
          <w:sz w:val="22"/>
          <w:szCs w:val="22"/>
          <w:lang w:eastAsia="zh-CN"/>
        </w:rPr>
        <w:t>i</w:t>
      </w:r>
      <w:proofErr w:type="spellEnd"/>
      <w:r w:rsidRPr="00676CF0">
        <w:rPr>
          <w:rFonts w:ascii="Arial" w:eastAsia="SimSun" w:hAnsi="Arial" w:cs="Arial"/>
          <w:sz w:val="22"/>
          <w:szCs w:val="22"/>
          <w:lang w:eastAsia="zh-CN"/>
        </w:rPr>
        <w:t>) the preparation of the REOI, (ii) the selection process for this procurement, or (iii) execution of the contract. Consultants have an ongoing obligation to disclose any situation of actual, potential or reasonably perceived conflict of interest during preparation of the EOI, the selection process or the contract execution. Failure to properly disclose any of said situations may lead to appropriate actions, including the disqualification of the consultant, the termination of the contract and any other as appropriate under the IFAD Policy on Preventing Fraud and Corruption in its Projects and Operations.</w:t>
      </w:r>
    </w:p>
    <w:p w:rsidR="004F27BA" w:rsidRPr="00676CF0" w:rsidRDefault="004F27BA" w:rsidP="004F27BA">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The following conflict of interest rules shall apply with respect to recruitment of government/client staff within the consultant’s proposed team:</w:t>
      </w:r>
    </w:p>
    <w:p w:rsidR="004F27BA" w:rsidRPr="00676CF0" w:rsidRDefault="004F27BA" w:rsidP="004F27BA">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(a)</w:t>
      </w:r>
      <w:r w:rsidRPr="00676CF0">
        <w:rPr>
          <w:rFonts w:ascii="Arial" w:eastAsia="SimSun" w:hAnsi="Arial" w:cs="Arial"/>
          <w:sz w:val="22"/>
          <w:szCs w:val="22"/>
          <w:lang w:eastAsia="zh-CN"/>
        </w:rPr>
        <w:tab/>
        <w:t>No member of the client’s board of directors or current employees of the client (whether part time, or full time, paid or unpaid, in leave status, etc.) shall be proposed or work as, or on behalf of, any consultant.</w:t>
      </w:r>
    </w:p>
    <w:p w:rsidR="004F27BA" w:rsidRPr="00676CF0" w:rsidRDefault="004F27BA" w:rsidP="004F27BA">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(b)</w:t>
      </w:r>
      <w:r w:rsidRPr="00676CF0">
        <w:rPr>
          <w:rFonts w:ascii="Arial" w:eastAsia="SimSun" w:hAnsi="Arial" w:cs="Arial"/>
          <w:sz w:val="22"/>
          <w:szCs w:val="22"/>
          <w:lang w:eastAsia="zh-CN"/>
        </w:rPr>
        <w:tab/>
        <w:t xml:space="preserve">Except </w:t>
      </w:r>
      <w:r>
        <w:rPr>
          <w:rFonts w:ascii="Arial" w:eastAsia="SimSun" w:hAnsi="Arial" w:cs="Arial"/>
          <w:sz w:val="22"/>
          <w:szCs w:val="22"/>
          <w:lang w:eastAsia="zh-CN"/>
        </w:rPr>
        <w:t>as provided</w:t>
      </w:r>
      <w:r w:rsidRPr="00676CF0">
        <w:rPr>
          <w:rFonts w:ascii="Arial" w:eastAsia="SimSun" w:hAnsi="Arial" w:cs="Arial"/>
          <w:sz w:val="22"/>
          <w:szCs w:val="22"/>
          <w:lang w:eastAsia="zh-CN"/>
        </w:rPr>
        <w:t>, no current employees of the government shall work as consultants or as personnel under their own ministries, departments or agencies.</w:t>
      </w:r>
    </w:p>
    <w:p w:rsidR="004F27BA" w:rsidRPr="00676CF0" w:rsidRDefault="004F27BA" w:rsidP="004F27BA">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(c)</w:t>
      </w:r>
      <w:r w:rsidRPr="00676CF0">
        <w:rPr>
          <w:rFonts w:ascii="Arial" w:eastAsia="SimSun" w:hAnsi="Arial" w:cs="Arial"/>
          <w:sz w:val="22"/>
          <w:szCs w:val="22"/>
          <w:lang w:eastAsia="zh-CN"/>
        </w:rPr>
        <w:tab/>
        <w:t>Recruiting former client or government employees to perform services for their former ministries, departments or agencies is acceptable provided no conflict of interest exists.</w:t>
      </w:r>
    </w:p>
    <w:p w:rsidR="004F27BA" w:rsidRPr="00676CF0" w:rsidRDefault="004F27BA" w:rsidP="004F27BA">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(d)</w:t>
      </w:r>
      <w:r w:rsidRPr="00676CF0">
        <w:rPr>
          <w:rFonts w:ascii="Arial" w:eastAsia="SimSun" w:hAnsi="Arial" w:cs="Arial"/>
          <w:sz w:val="22"/>
          <w:szCs w:val="22"/>
          <w:lang w:eastAsia="zh-CN"/>
        </w:rPr>
        <w:tab/>
        <w:t>If a consultant proposes any government employee as personnel in their technical proposal, such personnel must have written certification from the government confirming that: (</w:t>
      </w:r>
      <w:proofErr w:type="spellStart"/>
      <w:r w:rsidRPr="00676CF0">
        <w:rPr>
          <w:rFonts w:ascii="Arial" w:eastAsia="SimSun" w:hAnsi="Arial" w:cs="Arial"/>
          <w:sz w:val="22"/>
          <w:szCs w:val="22"/>
          <w:lang w:eastAsia="zh-CN"/>
        </w:rPr>
        <w:t>i</w:t>
      </w:r>
      <w:proofErr w:type="spellEnd"/>
      <w:r w:rsidRPr="00676CF0">
        <w:rPr>
          <w:rFonts w:ascii="Arial" w:eastAsia="SimSun" w:hAnsi="Arial" w:cs="Arial"/>
          <w:sz w:val="22"/>
          <w:szCs w:val="22"/>
          <w:lang w:eastAsia="zh-CN"/>
        </w:rPr>
        <w:t>) they will be on leave without pay from the time of their official proposal submission and will remain on leave without pay until the end of their assignment with the consultant and they are allowed to work full-time outside of their previous official position; or (ii) they will resign or retire from government employment on or prior to the contract award date. Under no circumstances shall any individuals described in (</w:t>
      </w:r>
      <w:proofErr w:type="spellStart"/>
      <w:r w:rsidRPr="00676CF0">
        <w:rPr>
          <w:rFonts w:ascii="Arial" w:eastAsia="SimSun" w:hAnsi="Arial" w:cs="Arial"/>
          <w:sz w:val="22"/>
          <w:szCs w:val="22"/>
          <w:lang w:eastAsia="zh-CN"/>
        </w:rPr>
        <w:t>i</w:t>
      </w:r>
      <w:proofErr w:type="spellEnd"/>
      <w:r w:rsidRPr="00676CF0">
        <w:rPr>
          <w:rFonts w:ascii="Arial" w:eastAsia="SimSun" w:hAnsi="Arial" w:cs="Arial"/>
          <w:sz w:val="22"/>
          <w:szCs w:val="22"/>
          <w:lang w:eastAsia="zh-CN"/>
        </w:rPr>
        <w:t>) and (ii) be responsible for approving the implementation of this contract. Such certification shall be provided to the client by the consultant as part of its technical proposal.</w:t>
      </w:r>
    </w:p>
    <w:p w:rsidR="004F27BA" w:rsidRPr="00676CF0" w:rsidRDefault="004F27BA" w:rsidP="004F27BA">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(e)</w:t>
      </w:r>
      <w:r w:rsidRPr="00676CF0">
        <w:rPr>
          <w:rFonts w:ascii="Arial" w:eastAsia="SimSun" w:hAnsi="Arial" w:cs="Arial"/>
          <w:sz w:val="22"/>
          <w:szCs w:val="22"/>
          <w:lang w:eastAsia="zh-CN"/>
        </w:rPr>
        <w:tab/>
        <w:t>In the case where a consultant seeks to engage the serv</w:t>
      </w:r>
      <w:r>
        <w:rPr>
          <w:rFonts w:ascii="Arial" w:eastAsia="SimSun" w:hAnsi="Arial" w:cs="Arial"/>
          <w:sz w:val="22"/>
          <w:szCs w:val="22"/>
          <w:lang w:eastAsia="zh-CN"/>
        </w:rPr>
        <w:t>ices of any person</w:t>
      </w:r>
      <w:r w:rsidRPr="00676CF0">
        <w:rPr>
          <w:rFonts w:ascii="Arial" w:eastAsia="SimSun" w:hAnsi="Arial" w:cs="Arial"/>
          <w:sz w:val="22"/>
          <w:szCs w:val="22"/>
          <w:lang w:eastAsia="zh-CN"/>
        </w:rPr>
        <w:t>, who may have left the client within a period of less than twelve (12) months of the date of this REOI, it must obtain a written “no-objection” from the client for the inclusion of such a person, prior to the consultant’s submission of its proposal.</w:t>
      </w:r>
    </w:p>
    <w:p w:rsidR="004F27BA" w:rsidRPr="00676CF0" w:rsidRDefault="004F27BA" w:rsidP="004F27BA">
      <w:pPr>
        <w:suppressAutoHyphens/>
        <w:spacing w:before="240"/>
        <w:jc w:val="both"/>
        <w:rPr>
          <w:rFonts w:ascii="Arial" w:hAnsi="Arial" w:cs="Arial"/>
          <w:spacing w:val="-2"/>
          <w:sz w:val="22"/>
          <w:szCs w:val="22"/>
        </w:rPr>
      </w:pPr>
      <w:r w:rsidRPr="00676CF0">
        <w:rPr>
          <w:rFonts w:ascii="Arial" w:hAnsi="Arial" w:cs="Arial"/>
          <w:spacing w:val="-2"/>
          <w:sz w:val="22"/>
          <w:szCs w:val="22"/>
        </w:rPr>
        <w:t>The Ministry of Finance and National Planning now invites eligible Individual consultants (“consultants”) to indicate their interest in providing the services</w:t>
      </w:r>
      <w:r>
        <w:rPr>
          <w:rFonts w:ascii="Arial" w:hAnsi="Arial" w:cs="Arial"/>
          <w:spacing w:val="-2"/>
          <w:sz w:val="22"/>
          <w:szCs w:val="22"/>
        </w:rPr>
        <w:t xml:space="preserve"> </w:t>
      </w:r>
      <w:r w:rsidRPr="00676CF0">
        <w:rPr>
          <w:rFonts w:ascii="Arial" w:hAnsi="Arial" w:cs="Arial"/>
          <w:spacing w:val="-2"/>
          <w:sz w:val="22"/>
          <w:szCs w:val="22"/>
        </w:rPr>
        <w:t>as follows:</w:t>
      </w:r>
    </w:p>
    <w:p w:rsidR="004F27BA" w:rsidRPr="006E0B14" w:rsidRDefault="004F27BA" w:rsidP="004F27BA">
      <w:pPr>
        <w:pStyle w:val="ListParagraph"/>
        <w:numPr>
          <w:ilvl w:val="0"/>
          <w:numId w:val="4"/>
        </w:numPr>
        <w:suppressAutoHyphens/>
        <w:spacing w:before="240"/>
        <w:jc w:val="both"/>
        <w:rPr>
          <w:rFonts w:ascii="Arial" w:hAnsi="Arial" w:cs="Arial"/>
          <w:iCs/>
          <w:spacing w:val="-2"/>
          <w:sz w:val="22"/>
          <w:szCs w:val="22"/>
        </w:rPr>
      </w:pPr>
      <w:r w:rsidRPr="006E0B14">
        <w:rPr>
          <w:rFonts w:ascii="Arial" w:hAnsi="Arial" w:cs="Arial"/>
          <w:sz w:val="22"/>
          <w:szCs w:val="22"/>
        </w:rPr>
        <w:lastRenderedPageBreak/>
        <w:t>Financial innovations for green investments and climate resilience</w:t>
      </w:r>
      <w:r w:rsidRPr="006E0B14">
        <w:rPr>
          <w:rFonts w:ascii="Arial" w:hAnsi="Arial" w:cs="Arial"/>
          <w:spacing w:val="-2"/>
          <w:sz w:val="22"/>
          <w:szCs w:val="22"/>
        </w:rPr>
        <w:t xml:space="preserve"> Window 3, Reference no. </w:t>
      </w:r>
      <w:r w:rsidRPr="006E0B14">
        <w:rPr>
          <w:rFonts w:ascii="Arial" w:hAnsi="Arial" w:cs="Arial"/>
          <w:sz w:val="22"/>
          <w:szCs w:val="22"/>
        </w:rPr>
        <w:t>ZMB-2000004924-0117-CS-ICS</w:t>
      </w:r>
    </w:p>
    <w:p w:rsidR="004F27BA" w:rsidRDefault="004F27BA" w:rsidP="004F27BA">
      <w:pPr>
        <w:suppressAutoHyphens/>
        <w:spacing w:before="240"/>
        <w:contextualSpacing/>
        <w:jc w:val="both"/>
        <w:rPr>
          <w:rFonts w:ascii="Arial" w:hAnsi="Arial" w:cs="Arial"/>
          <w:spacing w:val="-2"/>
          <w:sz w:val="22"/>
          <w:szCs w:val="22"/>
        </w:rPr>
      </w:pPr>
      <w:r w:rsidRPr="00676CF0">
        <w:rPr>
          <w:rFonts w:ascii="Arial" w:hAnsi="Arial" w:cs="Arial"/>
          <w:spacing w:val="-2"/>
          <w:sz w:val="22"/>
          <w:szCs w:val="22"/>
        </w:rPr>
        <w:t xml:space="preserve">Interested consultants should provide information demonstrating that they have the required qualifications and relevant experience to perform the services in the form of a curriculum vitae (CV). Consultants will be selected in accordance with the individual consultant selection (ICS) method set out in IFAD’ Project Procurement Handbook that can be accessed via the IFAD website at </w:t>
      </w:r>
      <w:hyperlink r:id="rId8" w:history="1">
        <w:r w:rsidRPr="00676CF0">
          <w:rPr>
            <w:rStyle w:val="Hyperlink"/>
            <w:rFonts w:ascii="Arial" w:hAnsi="Arial" w:cs="Arial"/>
            <w:spacing w:val="-2"/>
            <w:sz w:val="22"/>
            <w:szCs w:val="22"/>
          </w:rPr>
          <w:t>www.ifad.org/project-procurement</w:t>
        </w:r>
      </w:hyperlink>
      <w:r w:rsidRPr="00676CF0">
        <w:rPr>
          <w:rFonts w:ascii="Arial" w:hAnsi="Arial" w:cs="Arial"/>
          <w:spacing w:val="-2"/>
          <w:sz w:val="22"/>
          <w:szCs w:val="22"/>
        </w:rPr>
        <w:t>. Interviews will not be</w:t>
      </w:r>
      <w:r w:rsidRPr="00676CF0">
        <w:rPr>
          <w:rFonts w:ascii="Arial" w:hAnsi="Arial" w:cs="Arial"/>
          <w:color w:val="FF0000"/>
          <w:spacing w:val="-2"/>
          <w:sz w:val="22"/>
          <w:szCs w:val="22"/>
        </w:rPr>
        <w:t xml:space="preserve"> </w:t>
      </w:r>
      <w:r w:rsidRPr="00676CF0">
        <w:rPr>
          <w:rFonts w:ascii="Arial" w:hAnsi="Arial" w:cs="Arial"/>
          <w:spacing w:val="-2"/>
          <w:sz w:val="22"/>
          <w:szCs w:val="22"/>
        </w:rPr>
        <w:t>conducted as part of the selection process.</w:t>
      </w:r>
    </w:p>
    <w:p w:rsidR="004F27BA" w:rsidRPr="00676CF0" w:rsidRDefault="004F27BA" w:rsidP="004F27BA">
      <w:pPr>
        <w:suppressAutoHyphens/>
        <w:spacing w:before="240"/>
        <w:contextualSpacing/>
        <w:jc w:val="both"/>
        <w:rPr>
          <w:rFonts w:ascii="Arial" w:hAnsi="Arial" w:cs="Arial"/>
          <w:spacing w:val="-2"/>
          <w:sz w:val="22"/>
          <w:szCs w:val="22"/>
        </w:rPr>
      </w:pPr>
    </w:p>
    <w:p w:rsidR="004F27BA" w:rsidRPr="00676CF0" w:rsidRDefault="004F27BA" w:rsidP="004F27BA">
      <w:pPr>
        <w:pStyle w:val="Compact"/>
        <w:jc w:val="both"/>
        <w:rPr>
          <w:rFonts w:ascii="Arial" w:hAnsi="Arial" w:cs="Arial"/>
          <w:spacing w:val="-2"/>
          <w:sz w:val="22"/>
          <w:szCs w:val="22"/>
        </w:rPr>
      </w:pPr>
      <w:r w:rsidRPr="00676CF0">
        <w:rPr>
          <w:rFonts w:ascii="Arial" w:hAnsi="Arial" w:cs="Arial"/>
          <w:spacing w:val="-2"/>
          <w:sz w:val="22"/>
          <w:szCs w:val="22"/>
        </w:rPr>
        <w:t>The shortlisting for t</w:t>
      </w:r>
      <w:r>
        <w:rPr>
          <w:rFonts w:ascii="Arial" w:hAnsi="Arial" w:cs="Arial"/>
          <w:spacing w:val="-2"/>
          <w:sz w:val="22"/>
          <w:szCs w:val="22"/>
        </w:rPr>
        <w:t xml:space="preserve">he three Individual Consultants will consider </w:t>
      </w:r>
      <w:r w:rsidRPr="00F11BB9">
        <w:rPr>
          <w:rFonts w:ascii="Arial" w:hAnsi="Arial" w:cs="Arial"/>
          <w:spacing w:val="-2"/>
          <w:sz w:val="22"/>
          <w:szCs w:val="22"/>
        </w:rPr>
        <w:t>consultant</w:t>
      </w:r>
      <w:r>
        <w:rPr>
          <w:rFonts w:ascii="Arial" w:hAnsi="Arial" w:cs="Arial"/>
          <w:spacing w:val="-2"/>
          <w:sz w:val="22"/>
          <w:szCs w:val="22"/>
        </w:rPr>
        <w:t>s</w:t>
      </w:r>
      <w:r w:rsidRPr="00F11BB9">
        <w:rPr>
          <w:rFonts w:ascii="Arial" w:hAnsi="Arial" w:cs="Arial"/>
          <w:spacing w:val="-2"/>
          <w:sz w:val="22"/>
          <w:szCs w:val="22"/>
        </w:rPr>
        <w:t xml:space="preserve"> with following qualifications: </w:t>
      </w:r>
    </w:p>
    <w:p w:rsidR="004F27BA" w:rsidRPr="00676CF0" w:rsidRDefault="004F27BA" w:rsidP="004F27BA">
      <w:pPr>
        <w:numPr>
          <w:ilvl w:val="0"/>
          <w:numId w:val="2"/>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MSc, MBA or MA in economics, banking and finance, agricultural economics, or similar discipline.</w:t>
      </w:r>
    </w:p>
    <w:p w:rsidR="004F27BA" w:rsidRPr="00676CF0" w:rsidRDefault="004F27BA" w:rsidP="004F27BA">
      <w:pPr>
        <w:numPr>
          <w:ilvl w:val="0"/>
          <w:numId w:val="2"/>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At least 10 years of practical experience in banking and finance, including agricultural, green and climate adaptation finance, agricultural value chain and SME development.</w:t>
      </w:r>
    </w:p>
    <w:p w:rsidR="004F27BA" w:rsidRPr="00676CF0" w:rsidRDefault="004F27BA" w:rsidP="004F27BA">
      <w:pPr>
        <w:numPr>
          <w:ilvl w:val="0"/>
          <w:numId w:val="2"/>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Good understanding of the financial system, the different types of financial institutions and their services, financial product development, inclusive finance, value/supply chain finance principles and approaches as well as extensive exposure to innovations.</w:t>
      </w:r>
    </w:p>
    <w:p w:rsidR="004F27BA" w:rsidRPr="00676CF0" w:rsidRDefault="004F27BA" w:rsidP="004F27BA">
      <w:pPr>
        <w:pStyle w:val="Compact"/>
        <w:jc w:val="both"/>
        <w:rPr>
          <w:rFonts w:ascii="Arial" w:hAnsi="Arial" w:cs="Arial"/>
          <w:spacing w:val="-2"/>
          <w:sz w:val="22"/>
          <w:szCs w:val="22"/>
        </w:rPr>
      </w:pPr>
      <w:r w:rsidRPr="00676CF0">
        <w:rPr>
          <w:rFonts w:ascii="Arial" w:eastAsia="Aptos" w:hAnsi="Arial" w:cs="Arial"/>
          <w:kern w:val="2"/>
          <w:sz w:val="22"/>
          <w:szCs w:val="22"/>
          <w14:ligatures w14:val="standardContextual"/>
        </w:rPr>
        <w:t xml:space="preserve">Interested consultants are encouraged to obtain more information on Terms of Reference from FIRIP website www. </w:t>
      </w:r>
      <w:hyperlink r:id="rId9" w:history="1">
        <w:r w:rsidRPr="00676CF0">
          <w:rPr>
            <w:rFonts w:ascii="Arial" w:eastAsia="Calibri" w:hAnsi="Arial" w:cs="Arial"/>
            <w:spacing w:val="-2"/>
            <w:sz w:val="22"/>
            <w:szCs w:val="22"/>
            <w:u w:val="single"/>
          </w:rPr>
          <w:t>info@firip.org.zm</w:t>
        </w:r>
      </w:hyperlink>
    </w:p>
    <w:p w:rsidR="004F27BA" w:rsidRPr="00365391" w:rsidRDefault="004F27BA" w:rsidP="004F27BA">
      <w:pPr>
        <w:suppressAutoHyphens/>
        <w:spacing w:before="240"/>
        <w:jc w:val="both"/>
        <w:rPr>
          <w:rFonts w:ascii="Arial" w:hAnsi="Arial" w:cs="Arial"/>
          <w:b/>
          <w:spacing w:val="-2"/>
          <w:sz w:val="22"/>
          <w:szCs w:val="22"/>
        </w:rPr>
      </w:pPr>
      <w:r w:rsidRPr="00676CF0">
        <w:rPr>
          <w:rFonts w:ascii="Arial" w:hAnsi="Arial" w:cs="Arial"/>
          <w:spacing w:val="-2"/>
          <w:sz w:val="22"/>
          <w:szCs w:val="22"/>
        </w:rPr>
        <w:t>Any request for clarification on this REOI should be sent via e-mail to the address below</w:t>
      </w:r>
      <w:r w:rsidRPr="0010307C">
        <w:rPr>
          <w:rFonts w:ascii="Arial" w:hAnsi="Arial" w:cs="Arial"/>
          <w:spacing w:val="-2"/>
          <w:sz w:val="22"/>
          <w:szCs w:val="22"/>
        </w:rPr>
        <w:t xml:space="preserve"> </w:t>
      </w:r>
      <w:hyperlink r:id="rId10" w:history="1">
        <w:r w:rsidRPr="00F0146E">
          <w:rPr>
            <w:rStyle w:val="Hyperlink"/>
            <w:rFonts w:ascii="Arial" w:hAnsi="Arial" w:cs="Arial"/>
            <w:spacing w:val="-2"/>
            <w:sz w:val="22"/>
            <w:szCs w:val="22"/>
          </w:rPr>
          <w:t>contact1@firip.org.zm</w:t>
        </w:r>
      </w:hyperlink>
      <w:r>
        <w:rPr>
          <w:rFonts w:ascii="Arial" w:hAnsi="Arial" w:cs="Arial"/>
          <w:spacing w:val="-2"/>
          <w:sz w:val="22"/>
          <w:szCs w:val="22"/>
        </w:rPr>
        <w:t xml:space="preserve"> </w:t>
      </w:r>
      <w:r w:rsidRPr="00676CF0">
        <w:rPr>
          <w:rFonts w:ascii="Arial" w:hAnsi="Arial" w:cs="Arial"/>
          <w:spacing w:val="-2"/>
          <w:sz w:val="22"/>
          <w:szCs w:val="22"/>
        </w:rPr>
        <w:t xml:space="preserve">no later </w:t>
      </w:r>
      <w:r w:rsidRPr="00365391">
        <w:rPr>
          <w:rFonts w:ascii="Arial" w:hAnsi="Arial" w:cs="Arial"/>
          <w:spacing w:val="-2"/>
          <w:sz w:val="22"/>
          <w:szCs w:val="22"/>
        </w:rPr>
        <w:t xml:space="preserve">than 10:00 </w:t>
      </w:r>
      <w:proofErr w:type="gramStart"/>
      <w:r w:rsidRPr="00365391">
        <w:rPr>
          <w:rFonts w:ascii="Arial" w:hAnsi="Arial" w:cs="Arial"/>
          <w:spacing w:val="-2"/>
          <w:sz w:val="22"/>
          <w:szCs w:val="22"/>
        </w:rPr>
        <w:t>hours</w:t>
      </w:r>
      <w:proofErr w:type="gramEnd"/>
      <w:r w:rsidRPr="00365391">
        <w:rPr>
          <w:rFonts w:ascii="Arial" w:hAnsi="Arial" w:cs="Arial"/>
          <w:spacing w:val="-2"/>
          <w:sz w:val="22"/>
          <w:szCs w:val="22"/>
        </w:rPr>
        <w:t xml:space="preserve"> local time, </w:t>
      </w:r>
      <w:r w:rsidRPr="00365391">
        <w:rPr>
          <w:rFonts w:ascii="Arial" w:hAnsi="Arial" w:cs="Arial"/>
          <w:b/>
          <w:spacing w:val="-2"/>
          <w:sz w:val="22"/>
          <w:szCs w:val="22"/>
        </w:rPr>
        <w:t>23</w:t>
      </w:r>
      <w:r w:rsidRPr="00365391">
        <w:rPr>
          <w:rFonts w:ascii="Arial" w:hAnsi="Arial" w:cs="Arial"/>
          <w:b/>
          <w:spacing w:val="-2"/>
          <w:sz w:val="22"/>
          <w:szCs w:val="22"/>
          <w:vertAlign w:val="superscript"/>
        </w:rPr>
        <w:t>rd</w:t>
      </w:r>
      <w:r w:rsidRPr="00365391">
        <w:rPr>
          <w:rFonts w:ascii="Arial" w:hAnsi="Arial" w:cs="Arial"/>
          <w:b/>
          <w:spacing w:val="-2"/>
          <w:sz w:val="22"/>
          <w:szCs w:val="22"/>
        </w:rPr>
        <w:t>October, 2026</w:t>
      </w:r>
      <w:r w:rsidRPr="00365391">
        <w:rPr>
          <w:rFonts w:ascii="Arial" w:hAnsi="Arial" w:cs="Arial"/>
          <w:b/>
          <w:color w:val="FF0000"/>
          <w:spacing w:val="-2"/>
          <w:sz w:val="22"/>
          <w:szCs w:val="22"/>
        </w:rPr>
        <w:t>.</w:t>
      </w:r>
      <w:r w:rsidRPr="00365391">
        <w:rPr>
          <w:rFonts w:ascii="Arial" w:hAnsi="Arial" w:cs="Arial"/>
          <w:color w:val="FF0000"/>
          <w:spacing w:val="-2"/>
          <w:sz w:val="22"/>
          <w:szCs w:val="22"/>
        </w:rPr>
        <w:t xml:space="preserve"> </w:t>
      </w:r>
      <w:r w:rsidRPr="00365391">
        <w:rPr>
          <w:rFonts w:ascii="Arial" w:hAnsi="Arial" w:cs="Arial"/>
          <w:spacing w:val="-2"/>
          <w:sz w:val="22"/>
          <w:szCs w:val="22"/>
        </w:rPr>
        <w:t xml:space="preserve">The client will provide responses to all clarification requests by </w:t>
      </w:r>
      <w:r w:rsidRPr="00365391">
        <w:rPr>
          <w:rFonts w:ascii="Arial" w:hAnsi="Arial" w:cs="Arial"/>
          <w:b/>
          <w:spacing w:val="-2"/>
          <w:sz w:val="22"/>
          <w:szCs w:val="22"/>
        </w:rPr>
        <w:t>30</w:t>
      </w:r>
      <w:r w:rsidRPr="00365391">
        <w:rPr>
          <w:rFonts w:ascii="Arial" w:hAnsi="Arial" w:cs="Arial"/>
          <w:b/>
          <w:spacing w:val="-2"/>
          <w:sz w:val="22"/>
          <w:szCs w:val="22"/>
          <w:vertAlign w:val="superscript"/>
        </w:rPr>
        <w:t>th</w:t>
      </w:r>
      <w:r w:rsidRPr="00365391">
        <w:rPr>
          <w:rFonts w:ascii="Arial" w:hAnsi="Arial" w:cs="Arial"/>
          <w:b/>
          <w:spacing w:val="-2"/>
          <w:sz w:val="22"/>
          <w:szCs w:val="22"/>
        </w:rPr>
        <w:t xml:space="preserve"> October 2026</w:t>
      </w:r>
      <w:r w:rsidRPr="00365391">
        <w:rPr>
          <w:rFonts w:ascii="Arial" w:hAnsi="Arial" w:cs="Arial"/>
          <w:b/>
          <w:color w:val="FF0000"/>
          <w:spacing w:val="-2"/>
          <w:sz w:val="22"/>
          <w:szCs w:val="22"/>
        </w:rPr>
        <w:t>.</w:t>
      </w:r>
    </w:p>
    <w:p w:rsidR="004F27BA" w:rsidRPr="00676CF0" w:rsidRDefault="004F27BA" w:rsidP="004F27BA">
      <w:pPr>
        <w:suppressAutoHyphens/>
        <w:spacing w:before="240"/>
        <w:jc w:val="both"/>
        <w:rPr>
          <w:rFonts w:ascii="Arial" w:hAnsi="Arial" w:cs="Arial"/>
          <w:b/>
          <w:spacing w:val="-2"/>
          <w:sz w:val="22"/>
          <w:szCs w:val="22"/>
        </w:rPr>
      </w:pPr>
      <w:r w:rsidRPr="00365391">
        <w:rPr>
          <w:rFonts w:ascii="Arial" w:hAnsi="Arial" w:cs="Arial"/>
          <w:spacing w:val="-2"/>
          <w:sz w:val="22"/>
          <w:szCs w:val="22"/>
        </w:rPr>
        <w:t>Expressions of interest in the form of curriculum vitae (CV) must be sent in a written form to the address below by e-mail contact1@firip.org.zm</w:t>
      </w:r>
      <w:r w:rsidRPr="00365391">
        <w:rPr>
          <w:rFonts w:ascii="Arial" w:hAnsi="Arial" w:cs="Arial"/>
          <w:color w:val="FF0000"/>
          <w:spacing w:val="-2"/>
          <w:sz w:val="22"/>
          <w:szCs w:val="22"/>
        </w:rPr>
        <w:t xml:space="preserve"> </w:t>
      </w:r>
      <w:r w:rsidRPr="00365391">
        <w:rPr>
          <w:rFonts w:ascii="Arial" w:hAnsi="Arial" w:cs="Arial"/>
          <w:spacing w:val="-2"/>
          <w:sz w:val="22"/>
          <w:szCs w:val="22"/>
        </w:rPr>
        <w:t xml:space="preserve">by </w:t>
      </w:r>
      <w:r w:rsidRPr="00365391">
        <w:rPr>
          <w:rFonts w:ascii="Arial" w:hAnsi="Arial" w:cs="Arial"/>
          <w:b/>
          <w:spacing w:val="-2"/>
          <w:sz w:val="22"/>
          <w:szCs w:val="22"/>
        </w:rPr>
        <w:t>6</w:t>
      </w:r>
      <w:r w:rsidRPr="00365391">
        <w:rPr>
          <w:rFonts w:ascii="Arial" w:hAnsi="Arial" w:cs="Arial"/>
          <w:b/>
          <w:spacing w:val="-2"/>
          <w:sz w:val="22"/>
          <w:szCs w:val="22"/>
          <w:vertAlign w:val="superscript"/>
        </w:rPr>
        <w:t xml:space="preserve">th </w:t>
      </w:r>
      <w:r w:rsidRPr="00365391">
        <w:rPr>
          <w:rFonts w:ascii="Arial" w:hAnsi="Arial" w:cs="Arial"/>
          <w:b/>
          <w:spacing w:val="-2"/>
          <w:sz w:val="22"/>
          <w:szCs w:val="22"/>
        </w:rPr>
        <w:t>November 2026</w:t>
      </w:r>
      <w:r w:rsidRPr="00365391">
        <w:rPr>
          <w:rFonts w:ascii="Arial" w:hAnsi="Arial" w:cs="Arial"/>
          <w:spacing w:val="-2"/>
          <w:sz w:val="22"/>
          <w:szCs w:val="22"/>
        </w:rPr>
        <w:t>.</w:t>
      </w:r>
      <w:r w:rsidRPr="00556992">
        <w:rPr>
          <w:rFonts w:ascii="Arial" w:hAnsi="Arial" w:cs="Arial"/>
          <w:spacing w:val="-2"/>
          <w:sz w:val="22"/>
          <w:szCs w:val="22"/>
        </w:rPr>
        <w:t xml:space="preserve"> </w:t>
      </w:r>
    </w:p>
    <w:p w:rsidR="004F27BA" w:rsidRPr="00676CF0" w:rsidRDefault="004F27BA" w:rsidP="004F27BA">
      <w:pPr>
        <w:suppressAutoHyphens/>
        <w:spacing w:before="240"/>
        <w:jc w:val="both"/>
        <w:rPr>
          <w:rFonts w:ascii="Arial" w:hAnsi="Arial" w:cs="Arial"/>
          <w:color w:val="FF0000"/>
          <w:spacing w:val="-2"/>
          <w:sz w:val="22"/>
          <w:szCs w:val="22"/>
        </w:rPr>
      </w:pPr>
    </w:p>
    <w:p w:rsidR="004F27BA" w:rsidRPr="00676CF0" w:rsidRDefault="004F27BA" w:rsidP="004F27BA">
      <w:pPr>
        <w:tabs>
          <w:tab w:val="left" w:pos="2700"/>
        </w:tabs>
        <w:spacing w:after="120"/>
        <w:contextualSpacing/>
        <w:jc w:val="both"/>
        <w:rPr>
          <w:rFonts w:ascii="Arial" w:hAnsi="Arial" w:cs="Arial"/>
          <w:iCs/>
          <w:noProof/>
          <w:sz w:val="22"/>
          <w:szCs w:val="22"/>
        </w:rPr>
      </w:pPr>
      <w:r w:rsidRPr="00676CF0">
        <w:rPr>
          <w:rFonts w:ascii="Arial" w:hAnsi="Arial" w:cs="Arial"/>
          <w:iCs/>
          <w:noProof/>
          <w:sz w:val="22"/>
          <w:szCs w:val="22"/>
        </w:rPr>
        <w:t xml:space="preserve">Friday Mumba </w:t>
      </w:r>
      <w:bookmarkStart w:id="0" w:name="_GoBack"/>
      <w:bookmarkEnd w:id="0"/>
    </w:p>
    <w:p w:rsidR="004F27BA" w:rsidRPr="00676CF0" w:rsidRDefault="004F27BA" w:rsidP="004F27BA">
      <w:pPr>
        <w:tabs>
          <w:tab w:val="left" w:pos="2700"/>
        </w:tabs>
        <w:spacing w:after="120"/>
        <w:contextualSpacing/>
        <w:jc w:val="both"/>
        <w:rPr>
          <w:rFonts w:ascii="Arial" w:hAnsi="Arial" w:cs="Arial"/>
          <w:iCs/>
          <w:noProof/>
          <w:sz w:val="22"/>
          <w:szCs w:val="22"/>
        </w:rPr>
      </w:pPr>
      <w:r w:rsidRPr="00676CF0">
        <w:rPr>
          <w:rFonts w:ascii="Arial" w:hAnsi="Arial" w:cs="Arial"/>
          <w:iCs/>
          <w:noProof/>
          <w:sz w:val="22"/>
          <w:szCs w:val="22"/>
        </w:rPr>
        <w:t>Procurement Specialist</w:t>
      </w:r>
    </w:p>
    <w:p w:rsidR="004F27BA" w:rsidRPr="00676CF0" w:rsidRDefault="004F27BA" w:rsidP="004F27BA">
      <w:pPr>
        <w:jc w:val="both"/>
        <w:rPr>
          <w:rFonts w:ascii="Arial" w:hAnsi="Arial" w:cs="Arial"/>
          <w:sz w:val="22"/>
          <w:szCs w:val="22"/>
        </w:rPr>
      </w:pPr>
      <w:r w:rsidRPr="00676CF0">
        <w:rPr>
          <w:rFonts w:ascii="Arial" w:eastAsia="Aptos" w:hAnsi="Arial" w:cs="Arial"/>
          <w:sz w:val="22"/>
          <w:szCs w:val="22"/>
        </w:rPr>
        <w:t>Financial Inclusion for Resilience and Innovation Project (FIRIP)</w:t>
      </w:r>
      <w:r w:rsidRPr="00676CF0">
        <w:rPr>
          <w:rFonts w:ascii="Arial" w:hAnsi="Arial" w:cs="Arial"/>
          <w:sz w:val="22"/>
          <w:szCs w:val="22"/>
        </w:rPr>
        <w:t>.</w:t>
      </w:r>
    </w:p>
    <w:p w:rsidR="004F27BA" w:rsidRPr="00676CF0" w:rsidRDefault="004F27BA" w:rsidP="004F27BA">
      <w:pPr>
        <w:spacing w:line="288" w:lineRule="auto"/>
        <w:jc w:val="both"/>
        <w:rPr>
          <w:rFonts w:ascii="Arial" w:hAnsi="Arial" w:cs="Arial"/>
          <w:iCs/>
          <w:noProof/>
          <w:sz w:val="22"/>
          <w:szCs w:val="22"/>
        </w:rPr>
      </w:pPr>
      <w:r w:rsidRPr="00676CF0">
        <w:rPr>
          <w:rFonts w:ascii="Arial" w:eastAsia="Calibri" w:hAnsi="Arial" w:cs="Arial"/>
          <w:sz w:val="22"/>
          <w:szCs w:val="22"/>
        </w:rPr>
        <w:t xml:space="preserve">P.O. Box 50711, </w:t>
      </w:r>
      <w:r w:rsidRPr="00676CF0">
        <w:rPr>
          <w:rFonts w:ascii="Arial" w:hAnsi="Arial" w:cs="Arial"/>
          <w:iCs/>
          <w:noProof/>
          <w:sz w:val="22"/>
          <w:szCs w:val="22"/>
        </w:rPr>
        <w:t>Plot 34 C Sable Road, Kabulonga, Lusaka, Zambia.</w:t>
      </w:r>
    </w:p>
    <w:p w:rsidR="004F27BA" w:rsidRPr="00676CF0" w:rsidRDefault="004F27BA" w:rsidP="004F27BA">
      <w:pPr>
        <w:tabs>
          <w:tab w:val="left" w:pos="720"/>
          <w:tab w:val="left" w:pos="1440"/>
          <w:tab w:val="left" w:pos="2880"/>
          <w:tab w:val="right" w:leader="dot" w:pos="8640"/>
        </w:tabs>
        <w:jc w:val="both"/>
        <w:rPr>
          <w:rFonts w:ascii="Arial" w:hAnsi="Arial" w:cs="Arial"/>
          <w:sz w:val="22"/>
          <w:szCs w:val="22"/>
        </w:rPr>
      </w:pPr>
      <w:r w:rsidRPr="00676CF0">
        <w:rPr>
          <w:rFonts w:ascii="Arial" w:eastAsia="Calibri" w:hAnsi="Arial" w:cs="Arial"/>
          <w:sz w:val="22"/>
          <w:szCs w:val="22"/>
        </w:rPr>
        <w:t xml:space="preserve">E-mail: </w:t>
      </w:r>
      <w:r w:rsidRPr="0024753A">
        <w:rPr>
          <w:rFonts w:ascii="Arial" w:hAnsi="Arial" w:cs="Arial"/>
          <w:spacing w:val="-2"/>
          <w:sz w:val="22"/>
          <w:szCs w:val="22"/>
        </w:rPr>
        <w:t>contact1@firip.org.zm</w:t>
      </w:r>
    </w:p>
    <w:p w:rsidR="004F27BA" w:rsidRPr="00676CF0" w:rsidRDefault="004F27BA" w:rsidP="004F27BA">
      <w:pPr>
        <w:tabs>
          <w:tab w:val="right" w:leader="dot" w:pos="10170"/>
        </w:tabs>
        <w:spacing w:after="100" w:line="276" w:lineRule="auto"/>
        <w:ind w:right="387"/>
        <w:rPr>
          <w:rFonts w:ascii="Arial" w:eastAsia="Calibri" w:hAnsi="Arial" w:cs="Arial"/>
          <w:sz w:val="22"/>
          <w:szCs w:val="22"/>
        </w:rPr>
      </w:pPr>
    </w:p>
    <w:p w:rsidR="004F27BA" w:rsidRPr="002376FE" w:rsidRDefault="004F27BA" w:rsidP="004F27BA">
      <w:pPr>
        <w:tabs>
          <w:tab w:val="right" w:leader="dot" w:pos="10170"/>
        </w:tabs>
        <w:spacing w:after="100" w:line="276" w:lineRule="auto"/>
        <w:ind w:right="387"/>
        <w:rPr>
          <w:rFonts w:ascii="Arial" w:eastAsia="Calibri" w:hAnsi="Arial" w:cs="Arial"/>
          <w:sz w:val="22"/>
          <w:szCs w:val="22"/>
        </w:rPr>
      </w:pPr>
      <w:r w:rsidRPr="00676CF0">
        <w:rPr>
          <w:rFonts w:ascii="Arial" w:eastAsia="Calibri" w:hAnsi="Arial" w:cs="Arial"/>
          <w:sz w:val="22"/>
          <w:szCs w:val="22"/>
        </w:rPr>
        <w:t>Yours sincerely,</w:t>
      </w:r>
    </w:p>
    <w:p w:rsidR="004F27BA" w:rsidRPr="00676CF0" w:rsidRDefault="004F27BA" w:rsidP="004F27BA">
      <w:pPr>
        <w:jc w:val="both"/>
        <w:rPr>
          <w:rFonts w:ascii="Arial" w:hAnsi="Arial" w:cs="Arial"/>
          <w:iCs/>
          <w:sz w:val="22"/>
          <w:szCs w:val="22"/>
        </w:rPr>
      </w:pPr>
      <w:r w:rsidRPr="00676CF0">
        <w:rPr>
          <w:rFonts w:ascii="Arial" w:hAnsi="Arial" w:cs="Arial"/>
          <w:iCs/>
          <w:sz w:val="22"/>
          <w:szCs w:val="22"/>
        </w:rPr>
        <w:t>Head Procurement and Supplies Unit,</w:t>
      </w:r>
    </w:p>
    <w:p w:rsidR="004F27BA" w:rsidRPr="00676CF0" w:rsidRDefault="004F27BA" w:rsidP="004F27BA">
      <w:pPr>
        <w:jc w:val="both"/>
        <w:rPr>
          <w:rFonts w:ascii="Arial" w:hAnsi="Arial" w:cs="Arial"/>
          <w:b/>
          <w:iCs/>
          <w:sz w:val="22"/>
          <w:szCs w:val="22"/>
        </w:rPr>
        <w:sectPr w:rsidR="004F27BA" w:rsidRPr="00676CF0" w:rsidSect="00676CF0">
          <w:footerReference w:type="default" r:id="rId11"/>
          <w:footerReference w:type="first" r:id="rId12"/>
          <w:pgSz w:w="11907" w:h="16840" w:code="9"/>
          <w:pgMar w:top="2347" w:right="964" w:bottom="1440" w:left="1015" w:header="709" w:footer="709" w:gutter="0"/>
          <w:pgNumType w:start="1"/>
          <w:cols w:space="708"/>
          <w:docGrid w:linePitch="360"/>
        </w:sectPr>
      </w:pPr>
      <w:r w:rsidRPr="00676CF0">
        <w:rPr>
          <w:rFonts w:ascii="Arial" w:hAnsi="Arial" w:cs="Arial"/>
          <w:b/>
          <w:iCs/>
          <w:sz w:val="22"/>
          <w:szCs w:val="22"/>
        </w:rPr>
        <w:t>MINISTRY OF FINANCE AND NATIONAL PLANNING</w:t>
      </w:r>
    </w:p>
    <w:p w:rsidR="004F27BA" w:rsidRPr="00981A5E" w:rsidRDefault="004F27BA" w:rsidP="004F27BA">
      <w:pPr>
        <w:rPr>
          <w:rFonts w:ascii="Arial" w:hAnsi="Arial" w:cs="Arial"/>
          <w:sz w:val="22"/>
          <w:szCs w:val="22"/>
        </w:rPr>
      </w:pPr>
    </w:p>
    <w:p w:rsidR="00631255" w:rsidRDefault="00365391"/>
    <w:sectPr w:rsidR="00631255" w:rsidSect="00FB79EC">
      <w:footerReference w:type="first" r:id="rId13"/>
      <w:pgSz w:w="11900" w:h="16820" w:code="9"/>
      <w:pgMar w:top="2347" w:right="964" w:bottom="1440" w:left="1015"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27BA" w:rsidRDefault="004F27BA" w:rsidP="004F27BA">
      <w:r>
        <w:separator/>
      </w:r>
    </w:p>
  </w:endnote>
  <w:endnote w:type="continuationSeparator" w:id="0">
    <w:p w:rsidR="004F27BA" w:rsidRDefault="004F27BA" w:rsidP="004F2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5211595"/>
      <w:docPartObj>
        <w:docPartGallery w:val="Page Numbers (Bottom of Page)"/>
        <w:docPartUnique/>
      </w:docPartObj>
    </w:sdtPr>
    <w:sdtEndPr>
      <w:rPr>
        <w:noProof/>
      </w:rPr>
    </w:sdtEndPr>
    <w:sdtContent>
      <w:p w:rsidR="004F27BA" w:rsidRDefault="004F27BA">
        <w:pPr>
          <w:pStyle w:val="Footer"/>
          <w:jc w:val="center"/>
        </w:pPr>
        <w:r>
          <w:fldChar w:fldCharType="begin"/>
        </w:r>
        <w:r>
          <w:instrText xml:space="preserve"> PAGE   \* MERGEFORMAT </w:instrText>
        </w:r>
        <w:r>
          <w:fldChar w:fldCharType="separate"/>
        </w:r>
        <w:r w:rsidR="00365391">
          <w:rPr>
            <w:noProof/>
          </w:rPr>
          <w:t>3</w:t>
        </w:r>
        <w:r>
          <w:rPr>
            <w:noProof/>
          </w:rPr>
          <w:fldChar w:fldCharType="end"/>
        </w:r>
      </w:p>
    </w:sdtContent>
  </w:sdt>
  <w:p w:rsidR="004F27BA" w:rsidRDefault="004F27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27BA" w:rsidRPr="007D097F" w:rsidRDefault="004F27BA" w:rsidP="007D097F">
    <w:pPr>
      <w:pStyle w:val="Footer"/>
      <w:rPr>
        <w:rFonts w:cs="Arial"/>
        <w:sz w:val="20"/>
        <w:szCs w:val="20"/>
      </w:rPr>
    </w:pPr>
    <w:r w:rsidRPr="007D097F">
      <w:rPr>
        <w:rFonts w:cs="Arial"/>
        <w:color w:val="595959"/>
        <w:sz w:val="20"/>
        <w:szCs w:val="20"/>
        <w:lang w:val="en-GB"/>
      </w:rPr>
      <w:t xml:space="preserve">Section I Letter of Invitation                                                                                                                                   </w:t>
    </w:r>
    <w:r w:rsidRPr="006E1029">
      <w:t xml:space="preserve"> </w:t>
    </w:r>
    <w:sdt>
      <w:sdtPr>
        <w:id w:val="1943564530"/>
        <w:docPartObj>
          <w:docPartGallery w:val="Page Numbers (Bottom of Page)"/>
          <w:docPartUnique/>
        </w:docPartObj>
      </w:sdtPr>
      <w:sdtEndPr>
        <w:rPr>
          <w:rFonts w:cs="Arial"/>
          <w:noProof/>
          <w:sz w:val="20"/>
          <w:szCs w:val="20"/>
        </w:rPr>
      </w:sdtEndPr>
      <w:sdtContent>
        <w:r w:rsidRPr="007D097F">
          <w:rPr>
            <w:rFonts w:cs="Arial"/>
            <w:sz w:val="20"/>
            <w:szCs w:val="20"/>
          </w:rPr>
          <w:t>5</w:t>
        </w:r>
        <w:r w:rsidRPr="007D097F">
          <w:rPr>
            <w:rFonts w:cs="Arial"/>
            <w:noProof/>
            <w:sz w:val="20"/>
            <w:szCs w:val="20"/>
          </w:rPr>
          <w:t xml:space="preserve">  </w:t>
        </w:r>
      </w:sdtContent>
    </w:sdt>
  </w:p>
  <w:p w:rsidR="004F27BA" w:rsidRPr="007D097F" w:rsidRDefault="004F27BA" w:rsidP="007D097F">
    <w:pPr>
      <w:pStyle w:val="Footer"/>
      <w:tabs>
        <w:tab w:val="clear" w:pos="8640"/>
        <w:tab w:val="left" w:pos="395"/>
        <w:tab w:val="left" w:pos="1646"/>
        <w:tab w:val="left" w:pos="5856"/>
        <w:tab w:val="left" w:pos="6240"/>
      </w:tabs>
      <w:rPr>
        <w:rFonts w:cs="Arial"/>
        <w:b/>
        <w:bCs/>
        <w:color w:val="595959"/>
        <w:sz w:val="20"/>
        <w:szCs w:val="20"/>
        <w:lang w:val="en-GB"/>
      </w:rPr>
    </w:pPr>
    <w:r w:rsidRPr="009158DE">
      <w:rPr>
        <w:rFonts w:cs="Arial"/>
        <w:i/>
        <w:iCs/>
        <w:color w:val="FF0000"/>
        <w:sz w:val="20"/>
        <w:szCs w:val="20"/>
        <w:lang w:val="en-GB"/>
      </w:rPr>
      <w:t>[</w:t>
    </w:r>
    <w:proofErr w:type="gramStart"/>
    <w:r w:rsidRPr="009158DE">
      <w:rPr>
        <w:rFonts w:cs="Arial"/>
        <w:i/>
        <w:iCs/>
        <w:color w:val="FF0000"/>
        <w:sz w:val="20"/>
        <w:szCs w:val="20"/>
        <w:lang w:val="en-GB"/>
      </w:rPr>
      <w:t>procurement</w:t>
    </w:r>
    <w:proofErr w:type="gramEnd"/>
    <w:r w:rsidRPr="009158DE">
      <w:rPr>
        <w:rFonts w:cs="Arial"/>
        <w:i/>
        <w:iCs/>
        <w:color w:val="FF0000"/>
        <w:sz w:val="20"/>
        <w:szCs w:val="20"/>
        <w:lang w:val="en-GB"/>
      </w:rPr>
      <w:t xml:space="preserve"> title]</w:t>
    </w:r>
    <w:r w:rsidRPr="009158DE">
      <w:rPr>
        <w:rFonts w:cs="Arial"/>
        <w:color w:val="FF0000"/>
        <w:sz w:val="20"/>
        <w:szCs w:val="20"/>
        <w:lang w:val="en-GB"/>
      </w:rPr>
      <w:t xml:space="preserve"> </w:t>
    </w:r>
    <w:r w:rsidRPr="007D097F">
      <w:rPr>
        <w:rFonts w:cs="Arial"/>
        <w:color w:val="595959"/>
        <w:sz w:val="20"/>
        <w:szCs w:val="20"/>
        <w:lang w:val="en-GB"/>
      </w:rPr>
      <w:t>-</w:t>
    </w:r>
    <w:r w:rsidRPr="007D097F">
      <w:rPr>
        <w:rFonts w:cs="Arial"/>
        <w:color w:val="595959"/>
        <w:sz w:val="20"/>
        <w:szCs w:val="20"/>
      </w:rPr>
      <w:t xml:space="preserve"> Ref. No: </w:t>
    </w:r>
    <w:r w:rsidRPr="009158DE">
      <w:rPr>
        <w:rFonts w:cs="Arial"/>
        <w:i/>
        <w:iCs/>
        <w:color w:val="FF0000"/>
        <w:sz w:val="20"/>
        <w:szCs w:val="20"/>
      </w:rPr>
      <w:t>[insert reference number]</w:t>
    </w:r>
    <w:r w:rsidRPr="00325AC7">
      <w:rPr>
        <w:rFonts w:ascii="Calibri Light" w:hAnsi="Calibri Light" w:cs="Calibri Light"/>
        <w:color w:val="A6A6A6"/>
        <w:sz w:val="20"/>
        <w:szCs w:val="20"/>
      </w:rPr>
      <w:t xml:space="preserve"> </w:t>
    </w:r>
    <w:r w:rsidRPr="007D097F">
      <w:rPr>
        <w:rFonts w:cs="Arial"/>
        <w:color w:val="A6A6A6"/>
        <w:sz w:val="20"/>
        <w:szCs w:val="2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8082966"/>
      <w:docPartObj>
        <w:docPartGallery w:val="Page Numbers (Bottom of Page)"/>
        <w:docPartUnique/>
      </w:docPartObj>
    </w:sdtPr>
    <w:sdtEndPr>
      <w:rPr>
        <w:noProof/>
      </w:rPr>
    </w:sdtEndPr>
    <w:sdtContent>
      <w:p w:rsidR="00676CF0" w:rsidRDefault="004F27BA">
        <w:pPr>
          <w:pStyle w:val="Footer"/>
          <w:jc w:val="center"/>
        </w:pPr>
        <w:r>
          <w:fldChar w:fldCharType="begin"/>
        </w:r>
        <w:r>
          <w:instrText xml:space="preserve"> PAGE   \* MERGEFORMAT </w:instrText>
        </w:r>
        <w:r>
          <w:fldChar w:fldCharType="separate"/>
        </w:r>
        <w:r w:rsidR="00365391">
          <w:rPr>
            <w:noProof/>
          </w:rPr>
          <w:t>5</w:t>
        </w:r>
        <w:r>
          <w:rPr>
            <w:noProof/>
          </w:rPr>
          <w:fldChar w:fldCharType="end"/>
        </w:r>
      </w:p>
    </w:sdtContent>
  </w:sdt>
  <w:p w:rsidR="00FB79EC" w:rsidRDefault="00365391" w:rsidP="00FB79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27BA" w:rsidRDefault="004F27BA" w:rsidP="004F27BA">
      <w:r>
        <w:separator/>
      </w:r>
    </w:p>
  </w:footnote>
  <w:footnote w:type="continuationSeparator" w:id="0">
    <w:p w:rsidR="004F27BA" w:rsidRDefault="004F27BA" w:rsidP="004F27BA">
      <w:r>
        <w:continuationSeparator/>
      </w:r>
    </w:p>
  </w:footnote>
  <w:footnote w:id="1">
    <w:p w:rsidR="004F27BA" w:rsidRPr="00CA1D95" w:rsidRDefault="004F27BA" w:rsidP="004F27BA">
      <w:pPr>
        <w:pStyle w:val="FootnoteText"/>
        <w:rPr>
          <w:rFonts w:ascii="Arial" w:hAnsi="Arial" w:cs="Arial"/>
        </w:rPr>
      </w:pPr>
      <w:r w:rsidRPr="00CA1D95">
        <w:rPr>
          <w:rStyle w:val="FootnoteReference"/>
          <w:rFonts w:ascii="Arial" w:hAnsi="Arial" w:cs="Arial"/>
        </w:rPr>
        <w:footnoteRef/>
      </w:r>
      <w:r w:rsidRPr="00CA1D95">
        <w:rPr>
          <w:rFonts w:ascii="Arial" w:hAnsi="Arial" w:cs="Arial"/>
        </w:rPr>
        <w:t xml:space="preserve"> The policy is accessible at </w:t>
      </w:r>
      <w:hyperlink r:id="rId1" w:history="1">
        <w:r w:rsidRPr="00783E47">
          <w:rPr>
            <w:rStyle w:val="Hyperlink"/>
            <w:rFonts w:ascii="Arial" w:hAnsi="Arial" w:cs="Arial"/>
          </w:rPr>
          <w:t>https://www.ifad.org/en/document-detail/asset/41942012</w:t>
        </w:r>
      </w:hyperlink>
      <w:r w:rsidRPr="00CA1D95">
        <w:rPr>
          <w:rFonts w:ascii="Arial" w:hAnsi="Arial" w:cs="Arial"/>
        </w:rPr>
        <w:t>.</w:t>
      </w:r>
      <w:r>
        <w:rPr>
          <w:rFonts w:ascii="Arial" w:hAnsi="Arial" w:cs="Arial"/>
        </w:rPr>
        <w:t xml:space="preserve"> </w:t>
      </w:r>
    </w:p>
  </w:footnote>
  <w:footnote w:id="2">
    <w:p w:rsidR="004F27BA" w:rsidRPr="00BC00B4" w:rsidRDefault="004F27BA" w:rsidP="004F27BA">
      <w:pPr>
        <w:pStyle w:val="FootnoteText"/>
        <w:rPr>
          <w:rFonts w:ascii="Arial" w:hAnsi="Arial" w:cs="Arial"/>
        </w:rPr>
      </w:pPr>
      <w:r w:rsidRPr="00BC00B4">
        <w:rPr>
          <w:rStyle w:val="FootnoteReference"/>
          <w:rFonts w:ascii="Arial" w:hAnsi="Arial" w:cs="Arial"/>
        </w:rPr>
        <w:footnoteRef/>
      </w:r>
      <w:r w:rsidRPr="00BC00B4">
        <w:rPr>
          <w:rFonts w:ascii="Arial" w:hAnsi="Arial" w:cs="Arial"/>
        </w:rPr>
        <w:t xml:space="preserve"> The policy is accessible at </w:t>
      </w:r>
      <w:hyperlink r:id="rId2" w:history="1">
        <w:r w:rsidRPr="00BC00B4">
          <w:rPr>
            <w:rStyle w:val="Hyperlink"/>
            <w:rFonts w:ascii="Arial" w:hAnsi="Arial" w:cs="Arial"/>
            <w:iCs/>
            <w:lang w:val="en-GB"/>
          </w:rPr>
          <w:t>www.ifad.org/anticorruption_policy</w:t>
        </w:r>
      </w:hyperlink>
      <w:r>
        <w:rPr>
          <w:rFonts w:ascii="Arial" w:hAnsi="Arial" w:cs="Arial"/>
          <w:iCs/>
        </w:rPr>
        <w:t xml:space="preserve">. </w:t>
      </w:r>
    </w:p>
  </w:footnote>
  <w:footnote w:id="3">
    <w:p w:rsidR="004F27BA" w:rsidRDefault="004F27BA" w:rsidP="004F27BA">
      <w:pPr>
        <w:pStyle w:val="FootnoteText"/>
      </w:pPr>
      <w:r w:rsidRPr="009A493C">
        <w:rPr>
          <w:rStyle w:val="FootnoteReference"/>
          <w:rFonts w:ascii="Arial" w:hAnsi="Arial" w:cs="Arial"/>
        </w:rPr>
        <w:footnoteRef/>
      </w:r>
      <w:r w:rsidRPr="009A493C">
        <w:rPr>
          <w:rFonts w:ascii="Arial" w:hAnsi="Arial" w:cs="Arial"/>
        </w:rPr>
        <w:t xml:space="preserve"> The policy is accessible at </w:t>
      </w:r>
      <w:hyperlink r:id="rId3" w:history="1">
        <w:r w:rsidRPr="009A493C">
          <w:rPr>
            <w:rStyle w:val="Hyperlink"/>
            <w:rFonts w:ascii="Arial" w:hAnsi="Arial" w:cs="Arial"/>
            <w:iCs/>
          </w:rPr>
          <w:t>https://www.ifad.org/en/document-detail/asset/40738506</w:t>
        </w:r>
      </w:hyperlink>
      <w:r w:rsidRPr="009A493C">
        <w:rPr>
          <w:rFonts w:ascii="Arial" w:hAnsi="Arial" w:cs="Arial"/>
          <w:iCs/>
        </w:rPr>
        <w:t>.</w:t>
      </w:r>
      <w:r>
        <w:rPr>
          <w:rFonts w:asciiTheme="minorHAnsi" w:hAnsiTheme="minorHAnsi" w:cs="Calibri"/>
          <w:iCs/>
        </w:rPr>
        <w:t xml:space="preserve"> </w:t>
      </w:r>
    </w:p>
  </w:footnote>
  <w:footnote w:id="4">
    <w:p w:rsidR="004F27BA" w:rsidRPr="005B3AE7" w:rsidRDefault="004F27BA" w:rsidP="004F27BA">
      <w:pPr>
        <w:pStyle w:val="FootnoteText"/>
      </w:pPr>
      <w:r>
        <w:rPr>
          <w:rStyle w:val="FootnoteReference"/>
        </w:rPr>
        <w:footnoteRef/>
      </w:r>
      <w:r>
        <w:t xml:space="preserve"> </w:t>
      </w:r>
      <w:r w:rsidRPr="0046265D">
        <w:rPr>
          <w:rFonts w:ascii="Arial" w:hAnsi="Arial" w:cs="Arial"/>
        </w:rPr>
        <w:t xml:space="preserve">The policy is accessible at </w:t>
      </w:r>
      <w:hyperlink r:id="rId4" w:history="1">
        <w:r w:rsidRPr="00273989">
          <w:rPr>
            <w:rStyle w:val="Hyperlink"/>
            <w:rFonts w:ascii="Arial" w:hAnsi="Arial" w:cs="Arial"/>
          </w:rPr>
          <w:t>https://www.ifad.org/en/privacy</w:t>
        </w:r>
      </w:hyperlink>
      <w:r w:rsidRPr="0046265D">
        <w:rPr>
          <w:rStyle w:val="Hyperlink"/>
        </w:rPr>
        <w:t>.</w:t>
      </w:r>
      <w:r>
        <w:rPr>
          <w:rFonts w:ascii="Arial" w:hAnsi="Arial" w:cs="Aria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706A9"/>
    <w:multiLevelType w:val="hybridMultilevel"/>
    <w:tmpl w:val="DC542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3306C1"/>
    <w:multiLevelType w:val="hybridMultilevel"/>
    <w:tmpl w:val="C6EE2E66"/>
    <w:lvl w:ilvl="0" w:tplc="E37800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D12D42"/>
    <w:multiLevelType w:val="hybridMultilevel"/>
    <w:tmpl w:val="A3CA2D0C"/>
    <w:lvl w:ilvl="0" w:tplc="03A081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C46A74"/>
    <w:multiLevelType w:val="hybridMultilevel"/>
    <w:tmpl w:val="BA9EC24E"/>
    <w:lvl w:ilvl="0" w:tplc="A6C2CD9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7BA"/>
    <w:rsid w:val="00365391"/>
    <w:rsid w:val="004571D4"/>
    <w:rsid w:val="004F27BA"/>
    <w:rsid w:val="0062562C"/>
    <w:rsid w:val="00C91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BCAF5F-14FF-403D-AD84-875620299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27B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4F27B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aliases w:val="TOC ADB"/>
    <w:qFormat/>
    <w:rsid w:val="004F27BA"/>
    <w:rPr>
      <w:color w:val="0000FF"/>
      <w:u w:val="single"/>
    </w:rPr>
  </w:style>
  <w:style w:type="paragraph" w:styleId="FootnoteText">
    <w:name w:val="footnote text"/>
    <w:basedOn w:val="Normal"/>
    <w:link w:val="FootnoteTextChar"/>
    <w:uiPriority w:val="99"/>
    <w:semiHidden/>
    <w:rsid w:val="004F27BA"/>
    <w:rPr>
      <w:sz w:val="20"/>
      <w:szCs w:val="20"/>
    </w:rPr>
  </w:style>
  <w:style w:type="character" w:customStyle="1" w:styleId="FootnoteTextChar">
    <w:name w:val="Footnote Text Char"/>
    <w:basedOn w:val="DefaultParagraphFont"/>
    <w:link w:val="FootnoteText"/>
    <w:uiPriority w:val="99"/>
    <w:semiHidden/>
    <w:rsid w:val="004F27BA"/>
    <w:rPr>
      <w:rFonts w:ascii="Times New Roman" w:eastAsia="Times New Roman" w:hAnsi="Times New Roman" w:cs="Times New Roman"/>
      <w:sz w:val="20"/>
      <w:szCs w:val="20"/>
    </w:rPr>
  </w:style>
  <w:style w:type="character" w:styleId="FootnoteReference">
    <w:name w:val="footnote reference"/>
    <w:uiPriority w:val="99"/>
    <w:semiHidden/>
    <w:rsid w:val="004F27BA"/>
    <w:rPr>
      <w:vertAlign w:val="superscript"/>
    </w:rPr>
  </w:style>
  <w:style w:type="paragraph" w:styleId="Footer">
    <w:name w:val="footer"/>
    <w:basedOn w:val="Normal"/>
    <w:link w:val="FooterChar"/>
    <w:uiPriority w:val="99"/>
    <w:rsid w:val="004F27BA"/>
    <w:pPr>
      <w:tabs>
        <w:tab w:val="center" w:pos="4320"/>
        <w:tab w:val="right" w:pos="8640"/>
      </w:tabs>
    </w:pPr>
  </w:style>
  <w:style w:type="character" w:customStyle="1" w:styleId="FooterChar">
    <w:name w:val="Footer Char"/>
    <w:basedOn w:val="DefaultParagraphFont"/>
    <w:link w:val="Footer"/>
    <w:uiPriority w:val="99"/>
    <w:rsid w:val="004F27BA"/>
    <w:rPr>
      <w:rFonts w:ascii="Times New Roman" w:eastAsia="Times New Roman" w:hAnsi="Times New Roman" w:cs="Times New Roman"/>
      <w:sz w:val="24"/>
      <w:szCs w:val="24"/>
    </w:rPr>
  </w:style>
  <w:style w:type="paragraph" w:styleId="BodyText">
    <w:name w:val="Body Text"/>
    <w:aliases w:val="subtitle2,body text,body,Specs,Body Text Char1 Char Char Char,Body Text Char1 Char Char Char Char Char Char Char Char Char,Body Text Char1 Char Char Char Char Char Char Char Char Char Char Char Char Char,subtitle2 Char,body Char"/>
    <w:basedOn w:val="Normal"/>
    <w:link w:val="BodyTextChar"/>
    <w:uiPriority w:val="99"/>
    <w:rsid w:val="004F27BA"/>
    <w:pPr>
      <w:tabs>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s>
      <w:ind w:right="-58"/>
      <w:jc w:val="center"/>
    </w:pPr>
    <w:rPr>
      <w:rFonts w:ascii="Garamond" w:hAnsi="Garamond"/>
      <w:b/>
      <w:i/>
      <w:color w:val="000000"/>
    </w:rPr>
  </w:style>
  <w:style w:type="character" w:customStyle="1" w:styleId="BodyTextChar">
    <w:name w:val="Body Text Char"/>
    <w:aliases w:val="subtitle2 Char1,body text Char,body Char1,Specs Char,Body Text Char1 Char Char Char Char,Body Text Char1 Char Char Char Char Char Char Char Char Char Char,subtitle2 Char Char,body Char Char"/>
    <w:basedOn w:val="DefaultParagraphFont"/>
    <w:link w:val="BodyText"/>
    <w:uiPriority w:val="99"/>
    <w:rsid w:val="004F27BA"/>
    <w:rPr>
      <w:rFonts w:ascii="Garamond" w:eastAsia="Times New Roman" w:hAnsi="Garamond" w:cs="Times New Roman"/>
      <w:b/>
      <w:i/>
      <w:color w:val="000000"/>
      <w:sz w:val="24"/>
      <w:szCs w:val="24"/>
    </w:rPr>
  </w:style>
  <w:style w:type="paragraph" w:customStyle="1" w:styleId="Heading1a">
    <w:name w:val="Heading 1a"/>
    <w:basedOn w:val="Heading1"/>
    <w:next w:val="Normal"/>
    <w:rsid w:val="004F27BA"/>
    <w:pPr>
      <w:spacing w:before="0" w:after="360"/>
      <w:jc w:val="center"/>
      <w:outlineLvl w:val="9"/>
    </w:pPr>
    <w:rPr>
      <w:rFonts w:ascii="Times New Roman" w:eastAsia="Times New Roman" w:hAnsi="Times New Roman" w:cs="Times New Roman"/>
      <w:b/>
      <w:color w:val="auto"/>
      <w:szCs w:val="20"/>
    </w:rPr>
  </w:style>
  <w:style w:type="character" w:styleId="Strong">
    <w:name w:val="Strong"/>
    <w:basedOn w:val="DefaultParagraphFont"/>
    <w:uiPriority w:val="22"/>
    <w:qFormat/>
    <w:rsid w:val="004F27BA"/>
    <w:rPr>
      <w:b/>
      <w:bCs/>
    </w:rPr>
  </w:style>
  <w:style w:type="paragraph" w:customStyle="1" w:styleId="Compact">
    <w:name w:val="Compact"/>
    <w:basedOn w:val="BodyText"/>
    <w:qFormat/>
    <w:rsid w:val="004F27BA"/>
    <w:pPr>
      <w:tabs>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s>
      <w:spacing w:before="36" w:after="36"/>
      <w:ind w:right="0"/>
      <w:jc w:val="left"/>
    </w:pPr>
    <w:rPr>
      <w:rFonts w:asciiTheme="minorHAnsi" w:eastAsiaTheme="minorHAnsi" w:hAnsiTheme="minorHAnsi" w:cstheme="minorBidi"/>
      <w:b w:val="0"/>
      <w:i w:val="0"/>
      <w:color w:val="auto"/>
    </w:rPr>
  </w:style>
  <w:style w:type="paragraph" w:styleId="ListParagraph">
    <w:name w:val="List Paragraph"/>
    <w:basedOn w:val="Normal"/>
    <w:uiPriority w:val="34"/>
    <w:qFormat/>
    <w:rsid w:val="004F27BA"/>
    <w:pPr>
      <w:ind w:left="720"/>
      <w:contextualSpacing/>
    </w:pPr>
  </w:style>
  <w:style w:type="character" w:customStyle="1" w:styleId="Heading1Char">
    <w:name w:val="Heading 1 Char"/>
    <w:basedOn w:val="DefaultParagraphFont"/>
    <w:link w:val="Heading1"/>
    <w:uiPriority w:val="9"/>
    <w:rsid w:val="004F27BA"/>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fad.org/project-procurement"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ontact1@firip.org.zm" TargetMode="External"/><Relationship Id="rId4" Type="http://schemas.openxmlformats.org/officeDocument/2006/relationships/webSettings" Target="webSettings.xml"/><Relationship Id="rId9" Type="http://schemas.openxmlformats.org/officeDocument/2006/relationships/hyperlink" Target="mailto:info@firip.org.zm"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en/document-detail/asset/40738506" TargetMode="External"/><Relationship Id="rId2" Type="http://schemas.openxmlformats.org/officeDocument/2006/relationships/hyperlink" Target="http://www.ifad.org/anticorruption_policy" TargetMode="External"/><Relationship Id="rId1" Type="http://schemas.openxmlformats.org/officeDocument/2006/relationships/hyperlink" Target="https://www.ifad.org/en/document-detail/asset/41942012" TargetMode="External"/><Relationship Id="rId4" Type="http://schemas.openxmlformats.org/officeDocument/2006/relationships/hyperlink" Target="https://www.ifad.org/en/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1299</Words>
  <Characters>7408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2026-10-06T14:47:00Z</dcterms:created>
  <dcterms:modified xsi:type="dcterms:W3CDTF">2026-10-13T16:13:00Z</dcterms:modified>
</cp:coreProperties>
</file>